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2DB9" w14:textId="77777777" w:rsidR="004800A1" w:rsidRDefault="004800A1" w:rsidP="004800A1">
      <w:pPr>
        <w:pStyle w:val="TDBodyText"/>
      </w:pPr>
      <w:bookmarkStart w:id="0" w:name="_GoBack"/>
      <w:r w:rsidRPr="001A0F1F">
        <w:rPr>
          <w:noProof/>
          <w:color w:val="FE800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44F9B" wp14:editId="3A9EDEAD">
                <wp:simplePos x="0" y="0"/>
                <wp:positionH relativeFrom="column">
                  <wp:posOffset>-1168400</wp:posOffset>
                </wp:positionH>
                <wp:positionV relativeFrom="paragraph">
                  <wp:posOffset>102235</wp:posOffset>
                </wp:positionV>
                <wp:extent cx="7940040" cy="576072"/>
                <wp:effectExtent l="0" t="0" r="1016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576072"/>
                        </a:xfrm>
                        <a:prstGeom prst="rect">
                          <a:avLst/>
                        </a:prstGeom>
                        <a:solidFill>
                          <a:srgbClr val="FFD9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6507" id="Rectangle 10" o:spid="_x0000_s1026" style="position:absolute;margin-left:-92pt;margin-top:8.05pt;width:625.2pt;height:45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" fillcolor="#ffd9b3" stroked="f" strokeweight="1pt"/>
            </w:pict>
          </mc:Fallback>
        </mc:AlternateContent>
      </w:r>
      <w:bookmarkEnd w:id="0"/>
    </w:p>
    <w:p w14:paraId="02A7E11C" w14:textId="21D97867" w:rsidR="004800A1" w:rsidRPr="00D1080D" w:rsidRDefault="000D2B26" w:rsidP="00891FA4">
      <w:pPr>
        <w:pStyle w:val="TDBodyText"/>
        <w:spacing w:before="240" w:after="480"/>
        <w:rPr>
          <w:rFonts w:ascii="Segoe Pro" w:hAnsi="Segoe Pro"/>
        </w:rPr>
      </w:pPr>
      <w:r>
        <w:rPr>
          <w:rFonts w:ascii="Segoe Pro" w:hAnsi="Segoe Pro"/>
        </w:rPr>
        <w:t>Name</w:t>
      </w:r>
      <w:r w:rsidR="004800A1" w:rsidRPr="00D1080D">
        <w:rPr>
          <w:rFonts w:ascii="Segoe Pro" w:hAnsi="Segoe Pro"/>
        </w:rPr>
        <w:t>: ________</w:t>
      </w:r>
      <w:r>
        <w:rPr>
          <w:rFonts w:ascii="Segoe Pro" w:hAnsi="Segoe Pro"/>
        </w:rPr>
        <w:t>__________________</w:t>
      </w:r>
      <w:r w:rsidR="004800A1" w:rsidRPr="00D1080D">
        <w:rPr>
          <w:rFonts w:ascii="Segoe Pro" w:hAnsi="Segoe Pro"/>
        </w:rPr>
        <w:t>_______________________</w:t>
      </w:r>
      <w:r w:rsidR="00DE077A">
        <w:rPr>
          <w:rFonts w:ascii="Segoe Pro" w:hAnsi="Segoe Pro"/>
        </w:rPr>
        <w:t>______________________________</w:t>
      </w:r>
    </w:p>
    <w:p w14:paraId="59BD5A43" w14:textId="77777777" w:rsidR="00891FA4" w:rsidRPr="00891FA4" w:rsidRDefault="00891FA4" w:rsidP="00891FA4">
      <w:pPr>
        <w:pStyle w:val="TDNumberList"/>
      </w:pPr>
      <w:r w:rsidRPr="00891FA4">
        <w:t>In coding, what does “random” mean?   </w:t>
      </w:r>
    </w:p>
    <w:p w14:paraId="503C913C" w14:textId="77777777" w:rsidR="00891FA4" w:rsidRDefault="00891FA4" w:rsidP="00435AAA">
      <w:pPr>
        <w:pStyle w:val="TDBodyText"/>
      </w:pPr>
      <w:r w:rsidRPr="00891FA4">
        <w:t>  </w:t>
      </w:r>
    </w:p>
    <w:p w14:paraId="3E9C7CEB" w14:textId="77777777" w:rsidR="00435AAA" w:rsidRDefault="00435AAA" w:rsidP="00435AAA">
      <w:pPr>
        <w:pStyle w:val="TDBodyText"/>
      </w:pPr>
    </w:p>
    <w:p w14:paraId="1D89495B" w14:textId="77777777" w:rsidR="001468FB" w:rsidRPr="00891FA4" w:rsidRDefault="001468FB" w:rsidP="00435AAA">
      <w:pPr>
        <w:pStyle w:val="TDBodyText"/>
      </w:pPr>
    </w:p>
    <w:p w14:paraId="14712036" w14:textId="0A8CC575" w:rsidR="00891FA4" w:rsidRPr="00891FA4" w:rsidRDefault="00891FA4" w:rsidP="00891FA4">
      <w:pPr>
        <w:pStyle w:val="TDNumberList"/>
      </w:pPr>
      <w:r w:rsidRPr="00891FA4">
        <w:t xml:space="preserve">List </w:t>
      </w:r>
      <w:r w:rsidR="00DE077A">
        <w:t>three</w:t>
      </w:r>
      <w:r w:rsidRPr="00891FA4">
        <w:t xml:space="preserve"> ways in which random numbers might be used to make a game fun or exciting.  </w:t>
      </w:r>
    </w:p>
    <w:p w14:paraId="52ED6D1D" w14:textId="0A468723" w:rsidR="00891FA4" w:rsidRPr="00891FA4" w:rsidRDefault="00891FA4" w:rsidP="00DE077A">
      <w:pPr>
        <w:pStyle w:val="TDLetterList"/>
      </w:pPr>
    </w:p>
    <w:p w14:paraId="797FE5E5" w14:textId="77777777" w:rsidR="00891FA4" w:rsidRPr="00891FA4" w:rsidRDefault="00891FA4" w:rsidP="00832DB5">
      <w:pPr>
        <w:pStyle w:val="TDLetterList"/>
      </w:pPr>
      <w:r w:rsidRPr="00891FA4">
        <w:t> </w:t>
      </w:r>
    </w:p>
    <w:p w14:paraId="3AA385C4" w14:textId="77777777" w:rsidR="00891FA4" w:rsidRPr="00891FA4" w:rsidRDefault="00891FA4" w:rsidP="00832DB5">
      <w:pPr>
        <w:pStyle w:val="TDLetterList"/>
      </w:pPr>
      <w:r w:rsidRPr="00891FA4">
        <w:t> </w:t>
      </w:r>
    </w:p>
    <w:p w14:paraId="35001179" w14:textId="77777777" w:rsidR="00DE077A" w:rsidRDefault="00DE077A" w:rsidP="00FD5ADA">
      <w:pPr>
        <w:pStyle w:val="TDNumberList"/>
        <w:numPr>
          <w:ilvl w:val="0"/>
          <w:numId w:val="0"/>
        </w:numPr>
        <w:ind w:left="720"/>
      </w:pPr>
    </w:p>
    <w:p w14:paraId="2E4F888C" w14:textId="77777777" w:rsidR="00891FA4" w:rsidRPr="00891FA4" w:rsidRDefault="00891FA4" w:rsidP="00DE077A">
      <w:pPr>
        <w:pStyle w:val="TDNumberList"/>
      </w:pPr>
      <w:r w:rsidRPr="00891FA4">
        <w:t>Consider this line of code:  </w:t>
      </w:r>
    </w:p>
    <w:p w14:paraId="3C361C41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szCs w:val="20"/>
        </w:rPr>
        <w:t>x := math-&gt;random range(-3, 4)  </w:t>
      </w:r>
    </w:p>
    <w:p w14:paraId="02E6C8B4" w14:textId="77777777" w:rsidR="00891FA4" w:rsidRPr="00891FA4" w:rsidRDefault="00891FA4" w:rsidP="00435AAA">
      <w:pPr>
        <w:pStyle w:val="TDBodyText"/>
        <w:ind w:left="720"/>
      </w:pPr>
      <w:r w:rsidRPr="00891FA4">
        <w:t>What are the possible values of x?  </w:t>
      </w:r>
    </w:p>
    <w:p w14:paraId="6AAE41C2" w14:textId="77777777" w:rsidR="00891FA4" w:rsidRPr="00891FA4" w:rsidRDefault="00891FA4" w:rsidP="00891FA4">
      <w:pPr>
        <w:pStyle w:val="TDBodyText"/>
        <w:spacing w:before="480"/>
      </w:pPr>
      <w:r w:rsidRPr="00891FA4">
        <w:t>  </w:t>
      </w:r>
    </w:p>
    <w:p w14:paraId="3A1D9B4D" w14:textId="34E5B287" w:rsidR="00891FA4" w:rsidRPr="00891FA4" w:rsidRDefault="00891FA4" w:rsidP="00891FA4">
      <w:pPr>
        <w:pStyle w:val="TDNumberList"/>
      </w:pPr>
      <w:r w:rsidRPr="00891FA4">
        <w:t xml:space="preserve">If you were trying to simulate the rolling of a </w:t>
      </w:r>
      <w:r w:rsidR="00DE077A">
        <w:t>six</w:t>
      </w:r>
      <w:r w:rsidRPr="00891FA4">
        <w:t>-sided die, what values could you replace the question marks with in this code?  </w:t>
      </w:r>
    </w:p>
    <w:p w14:paraId="1CDBB211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szCs w:val="20"/>
        </w:rPr>
        <w:t>roll := math-&gt;random range(?, ?)  </w:t>
      </w:r>
    </w:p>
    <w:p w14:paraId="334AE887" w14:textId="77777777" w:rsidR="00891FA4" w:rsidRPr="00891FA4" w:rsidRDefault="00891FA4" w:rsidP="00435AAA">
      <w:pPr>
        <w:pStyle w:val="TDBodyText"/>
        <w:tabs>
          <w:tab w:val="left" w:pos="720"/>
        </w:tabs>
        <w:ind w:left="720"/>
      </w:pPr>
      <w:r w:rsidRPr="00891FA4">
        <w:t>Are the values you chose the only possible values you could use? Why or why not?  </w:t>
      </w:r>
    </w:p>
    <w:p w14:paraId="5BC75F47" w14:textId="77777777" w:rsidR="00891FA4" w:rsidRDefault="00891FA4" w:rsidP="00435AAA">
      <w:pPr>
        <w:pStyle w:val="TDBodyText"/>
      </w:pPr>
      <w:r w:rsidRPr="00891FA4">
        <w:t>  </w:t>
      </w:r>
    </w:p>
    <w:p w14:paraId="36CFDE28" w14:textId="77777777" w:rsidR="001468FB" w:rsidRDefault="001468FB" w:rsidP="00435AAA">
      <w:pPr>
        <w:pStyle w:val="TDBodyText"/>
      </w:pPr>
    </w:p>
    <w:p w14:paraId="0A9F17A3" w14:textId="77777777" w:rsidR="00435AAA" w:rsidRPr="00891FA4" w:rsidRDefault="00435AAA" w:rsidP="00435AAA">
      <w:pPr>
        <w:pStyle w:val="TDBodyText"/>
      </w:pPr>
    </w:p>
    <w:p w14:paraId="145A90D3" w14:textId="77777777" w:rsidR="00891FA4" w:rsidRPr="00891FA4" w:rsidRDefault="00891FA4" w:rsidP="00891FA4">
      <w:pPr>
        <w:pStyle w:val="TDNumberList"/>
      </w:pPr>
      <w:r w:rsidRPr="00891FA4">
        <w:t>Suppose that you create a game board that is 500 pixels wide and 300 pixels tall.   </w:t>
      </w:r>
    </w:p>
    <w:p w14:paraId="7172A280" w14:textId="77777777" w:rsidR="00891FA4" w:rsidRPr="00891FA4" w:rsidRDefault="00891FA4" w:rsidP="00435AAA">
      <w:pPr>
        <w:pStyle w:val="TDBodyText"/>
        <w:ind w:left="720"/>
      </w:pPr>
      <w:r w:rsidRPr="00891FA4">
        <w:t>Complete the code below by placing numbers in the blank spaces to select a random point (x, y) that could be anywhere on the board.   </w:t>
      </w:r>
    </w:p>
    <w:p w14:paraId="55D0FD03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szCs w:val="20"/>
        </w:rPr>
        <w:t>x := math-&gt;random range(____, ___)  </w:t>
      </w:r>
    </w:p>
    <w:p w14:paraId="4D874750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szCs w:val="20"/>
        </w:rPr>
        <w:t>y := math-&gt;random range(____,____)  </w:t>
      </w:r>
    </w:p>
    <w:p w14:paraId="59C79F21" w14:textId="798315BB" w:rsidR="00435AAA" w:rsidRDefault="00435AAA">
      <w:pPr>
        <w:spacing w:after="160" w:line="259" w:lineRule="auto"/>
        <w:rPr>
          <w:rFonts w:eastAsiaTheme="majorEastAsia" w:cstheme="majorBidi"/>
          <w:color w:val="000000" w:themeColor="text1"/>
          <w:sz w:val="24"/>
          <w:szCs w:val="24"/>
        </w:rPr>
      </w:pPr>
    </w:p>
    <w:p w14:paraId="5A309160" w14:textId="77777777" w:rsidR="00891FA4" w:rsidRPr="00891FA4" w:rsidRDefault="00891FA4" w:rsidP="00891FA4">
      <w:pPr>
        <w:pStyle w:val="TDNumberList"/>
      </w:pPr>
      <w:r w:rsidRPr="00891FA4">
        <w:lastRenderedPageBreak/>
        <w:t>Complete the code below so that the sprite that is 200 pixels wide and 100 pixels tall will be placed at a random point, (x, y), on the board AND so that no part of the sprite is ever off the board.    </w:t>
      </w:r>
    </w:p>
    <w:p w14:paraId="1445E84B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szCs w:val="20"/>
        </w:rPr>
        <w:t>x := math-&gt;random range(____, ___)  </w:t>
      </w:r>
    </w:p>
    <w:p w14:paraId="58ED459C" w14:textId="77777777" w:rsidR="00891FA4" w:rsidRPr="00F706CF" w:rsidRDefault="00891FA4" w:rsidP="00435AAA">
      <w:pPr>
        <w:pStyle w:val="TDcode"/>
        <w:rPr>
          <w:sz w:val="24"/>
        </w:rPr>
      </w:pPr>
      <w:r w:rsidRPr="00FD5ADA">
        <w:rPr>
          <w:szCs w:val="20"/>
        </w:rPr>
        <w:t>y := math-&gt;random range(____,____)  </w:t>
      </w:r>
    </w:p>
    <w:p w14:paraId="0AE0C218" w14:textId="77777777" w:rsidR="00891FA4" w:rsidRPr="00891FA4" w:rsidRDefault="00891FA4" w:rsidP="00891FA4">
      <w:pPr>
        <w:pStyle w:val="TDNumberList"/>
      </w:pPr>
      <w:r w:rsidRPr="00891FA4">
        <w:t>Analyze the following code:  </w:t>
      </w:r>
    </w:p>
    <w:p w14:paraId="6B82C033" w14:textId="0DD5C0D5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 xml:space="preserve">var </w:t>
      </w:r>
      <w:r w:rsidRPr="00FD5ADA">
        <w:rPr>
          <w:szCs w:val="20"/>
        </w:rPr>
        <w:t>x := math</w:t>
      </w:r>
      <w:r w:rsidR="00DE077A" w:rsidRPr="00FD5ADA">
        <w:rPr>
          <w:szCs w:val="20"/>
        </w:rPr>
        <w:t>-&gt;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random range( - 1, 1)  </w:t>
      </w:r>
    </w:p>
    <w:p w14:paraId="1214482F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>if</w:t>
      </w:r>
      <w:r w:rsidRPr="00FD5ADA">
        <w:rPr>
          <w:szCs w:val="20"/>
        </w:rPr>
        <w:t xml:space="preserve"> x = - 1 </w:t>
      </w:r>
      <w:r w:rsidRPr="00FD5ADA">
        <w:rPr>
          <w:b/>
          <w:bCs/>
          <w:szCs w:val="20"/>
        </w:rPr>
        <w:t>then</w:t>
      </w:r>
      <w:r w:rsidRPr="00FD5ADA">
        <w:rPr>
          <w:szCs w:val="20"/>
        </w:rPr>
        <w:t>  </w:t>
      </w:r>
    </w:p>
    <w:p w14:paraId="2F21FD08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rFonts w:hint="eastAsia"/>
          <w:szCs w:val="20"/>
        </w:rPr>
        <w:t>   </w:t>
      </w:r>
      <w:r w:rsidRPr="00FD5ADA">
        <w:rPr>
          <w:szCs w:val="20"/>
        </w:rPr>
        <w:t xml:space="preserve"> </w:t>
      </w:r>
      <w:r w:rsidRPr="00FD5ADA">
        <w:rPr>
          <w:rFonts w:hint="eastAsia"/>
          <w:szCs w:val="20"/>
        </w:rPr>
        <w:t>▷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show(</w:t>
      </w:r>
      <w:r w:rsidRPr="00FD5ADA">
        <w:rPr>
          <w:rFonts w:ascii="Menlo Bold" w:hAnsi="Menlo Bold" w:cs="Menlo Bold"/>
          <w:szCs w:val="20"/>
        </w:rPr>
        <w:t>✿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rock)  </w:t>
      </w:r>
    </w:p>
    <w:p w14:paraId="45F4DA19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>else</w:t>
      </w:r>
      <w:r w:rsidRPr="00FD5ADA">
        <w:rPr>
          <w:szCs w:val="20"/>
        </w:rPr>
        <w:t xml:space="preserve"> do nothing </w:t>
      </w:r>
      <w:r w:rsidRPr="00FD5ADA">
        <w:rPr>
          <w:b/>
          <w:bCs/>
          <w:szCs w:val="20"/>
        </w:rPr>
        <w:t xml:space="preserve">end </w:t>
      </w:r>
      <w:r w:rsidRPr="00FD5ADA">
        <w:rPr>
          <w:szCs w:val="20"/>
        </w:rPr>
        <w:t>if   </w:t>
      </w:r>
    </w:p>
    <w:p w14:paraId="5D5FC1C7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>if</w:t>
      </w:r>
      <w:r w:rsidRPr="00FD5ADA">
        <w:rPr>
          <w:szCs w:val="20"/>
        </w:rPr>
        <w:t xml:space="preserve"> x = 0 </w:t>
      </w:r>
      <w:r w:rsidRPr="00FD5ADA">
        <w:rPr>
          <w:b/>
          <w:bCs/>
          <w:szCs w:val="20"/>
        </w:rPr>
        <w:t>then</w:t>
      </w:r>
      <w:r w:rsidRPr="00FD5ADA">
        <w:rPr>
          <w:szCs w:val="20"/>
        </w:rPr>
        <w:t>  </w:t>
      </w:r>
    </w:p>
    <w:p w14:paraId="3D99E12F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rFonts w:hint="eastAsia"/>
          <w:szCs w:val="20"/>
        </w:rPr>
        <w:t>  </w:t>
      </w:r>
      <w:r w:rsidRPr="00FD5ADA">
        <w:rPr>
          <w:szCs w:val="20"/>
        </w:rPr>
        <w:t xml:space="preserve"> </w:t>
      </w:r>
      <w:r w:rsidRPr="00FD5ADA">
        <w:rPr>
          <w:rFonts w:hint="eastAsia"/>
          <w:szCs w:val="20"/>
        </w:rPr>
        <w:t>▷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show(</w:t>
      </w:r>
      <w:r w:rsidRPr="00FD5ADA">
        <w:rPr>
          <w:rFonts w:ascii="Menlo Bold" w:hAnsi="Menlo Bold" w:cs="Menlo Bold"/>
          <w:szCs w:val="20"/>
        </w:rPr>
        <w:t>✿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paper)  </w:t>
      </w:r>
    </w:p>
    <w:p w14:paraId="5360A582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>else</w:t>
      </w:r>
      <w:r w:rsidRPr="00FD5ADA">
        <w:rPr>
          <w:szCs w:val="20"/>
        </w:rPr>
        <w:t xml:space="preserve"> do nothing </w:t>
      </w:r>
      <w:r w:rsidRPr="00FD5ADA">
        <w:rPr>
          <w:b/>
          <w:bCs/>
          <w:szCs w:val="20"/>
        </w:rPr>
        <w:t xml:space="preserve">end </w:t>
      </w:r>
      <w:r w:rsidRPr="00FD5ADA">
        <w:rPr>
          <w:szCs w:val="20"/>
        </w:rPr>
        <w:t>if   </w:t>
      </w:r>
    </w:p>
    <w:p w14:paraId="3DBA5979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>if</w:t>
      </w:r>
      <w:r w:rsidRPr="00FD5ADA">
        <w:rPr>
          <w:szCs w:val="20"/>
        </w:rPr>
        <w:t xml:space="preserve"> x = 1 </w:t>
      </w:r>
      <w:r w:rsidRPr="00FD5ADA">
        <w:rPr>
          <w:b/>
          <w:bCs/>
          <w:szCs w:val="20"/>
        </w:rPr>
        <w:t>then</w:t>
      </w:r>
      <w:r w:rsidRPr="00FD5ADA">
        <w:rPr>
          <w:szCs w:val="20"/>
        </w:rPr>
        <w:t>  </w:t>
      </w:r>
    </w:p>
    <w:p w14:paraId="31074A5A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rFonts w:hint="eastAsia"/>
          <w:szCs w:val="20"/>
        </w:rPr>
        <w:t>  </w:t>
      </w:r>
      <w:r w:rsidRPr="00FD5ADA">
        <w:rPr>
          <w:szCs w:val="20"/>
        </w:rPr>
        <w:t xml:space="preserve"> </w:t>
      </w:r>
      <w:r w:rsidRPr="00FD5ADA">
        <w:rPr>
          <w:rFonts w:hint="eastAsia"/>
          <w:szCs w:val="20"/>
        </w:rPr>
        <w:t>▷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show(</w:t>
      </w:r>
      <w:r w:rsidRPr="00FD5ADA">
        <w:rPr>
          <w:rFonts w:ascii="Menlo Bold" w:hAnsi="Menlo Bold" w:cs="Menlo Bold"/>
          <w:szCs w:val="20"/>
        </w:rPr>
        <w:t>✿</w:t>
      </w:r>
      <w:r w:rsidRPr="00FD5ADA">
        <w:rPr>
          <w:rFonts w:ascii="Times New Roman" w:hAnsi="Times New Roman" w:cs="Times New Roman"/>
          <w:szCs w:val="20"/>
        </w:rPr>
        <w:t> </w:t>
      </w:r>
      <w:r w:rsidRPr="00FD5ADA">
        <w:rPr>
          <w:szCs w:val="20"/>
        </w:rPr>
        <w:t>scissors)  </w:t>
      </w:r>
    </w:p>
    <w:p w14:paraId="7FBC3EE6" w14:textId="77777777" w:rsidR="00891FA4" w:rsidRPr="00FD5ADA" w:rsidRDefault="00891FA4" w:rsidP="00435AAA">
      <w:pPr>
        <w:pStyle w:val="TDcode"/>
        <w:rPr>
          <w:szCs w:val="20"/>
        </w:rPr>
      </w:pPr>
      <w:r w:rsidRPr="00FD5ADA">
        <w:rPr>
          <w:b/>
          <w:bCs/>
          <w:szCs w:val="20"/>
        </w:rPr>
        <w:t>else</w:t>
      </w:r>
      <w:r w:rsidRPr="00FD5ADA">
        <w:rPr>
          <w:szCs w:val="20"/>
        </w:rPr>
        <w:t xml:space="preserve"> do nothing </w:t>
      </w:r>
      <w:r w:rsidRPr="00FD5ADA">
        <w:rPr>
          <w:b/>
          <w:bCs/>
          <w:szCs w:val="20"/>
        </w:rPr>
        <w:t xml:space="preserve">end </w:t>
      </w:r>
      <w:r w:rsidRPr="00FD5ADA">
        <w:rPr>
          <w:szCs w:val="20"/>
        </w:rPr>
        <w:t>if   </w:t>
      </w:r>
    </w:p>
    <w:p w14:paraId="73C60672" w14:textId="77777777" w:rsidR="00891FA4" w:rsidRPr="00891FA4" w:rsidRDefault="00891FA4" w:rsidP="00435AAA">
      <w:pPr>
        <w:pStyle w:val="TDBodyText"/>
        <w:spacing w:before="480"/>
        <w:ind w:left="720"/>
      </w:pPr>
      <w:r w:rsidRPr="00891FA4">
        <w:t>Describe in your own words what you think the script does.  </w:t>
      </w:r>
    </w:p>
    <w:p w14:paraId="0EF23E3A" w14:textId="77777777" w:rsidR="00891FA4" w:rsidRDefault="00891FA4" w:rsidP="00435AAA">
      <w:pPr>
        <w:pStyle w:val="TDBodyText"/>
      </w:pPr>
      <w:r w:rsidRPr="00891FA4">
        <w:t> </w:t>
      </w:r>
    </w:p>
    <w:p w14:paraId="7E49DF74" w14:textId="5AA39659" w:rsidR="00435AAA" w:rsidRDefault="00F26145" w:rsidP="00F26145">
      <w:pPr>
        <w:pStyle w:val="TDBodyText"/>
        <w:tabs>
          <w:tab w:val="left" w:pos="7680"/>
        </w:tabs>
      </w:pPr>
      <w:r>
        <w:tab/>
      </w:r>
    </w:p>
    <w:p w14:paraId="730E61AB" w14:textId="77777777" w:rsidR="00435AAA" w:rsidRPr="00891FA4" w:rsidRDefault="00435AAA" w:rsidP="00435AAA">
      <w:pPr>
        <w:pStyle w:val="TDBodyText"/>
      </w:pPr>
    </w:p>
    <w:p w14:paraId="09C5D922" w14:textId="77777777" w:rsidR="00891FA4" w:rsidRPr="00891FA4" w:rsidRDefault="00891FA4" w:rsidP="00435AAA">
      <w:pPr>
        <w:pStyle w:val="TDBodyText"/>
      </w:pPr>
      <w:r w:rsidRPr="00891FA4">
        <w:t> </w:t>
      </w:r>
    </w:p>
    <w:p w14:paraId="06279225" w14:textId="77777777" w:rsidR="00891FA4" w:rsidRPr="00891FA4" w:rsidRDefault="00891FA4" w:rsidP="00435AAA">
      <w:pPr>
        <w:pStyle w:val="TDNumberList"/>
      </w:pPr>
      <w:r w:rsidRPr="00891FA4">
        <w:t>Think about one of the games you learned about in your research or in the class presentations.   </w:t>
      </w:r>
    </w:p>
    <w:p w14:paraId="371E5009" w14:textId="77777777" w:rsidR="00891FA4" w:rsidRPr="00891FA4" w:rsidRDefault="00891FA4" w:rsidP="00435AAA">
      <w:pPr>
        <w:pStyle w:val="TDBullets"/>
      </w:pPr>
      <w:r w:rsidRPr="00891FA4">
        <w:t>What was the game?  </w:t>
      </w:r>
    </w:p>
    <w:p w14:paraId="20F144C2" w14:textId="77777777" w:rsidR="00891FA4" w:rsidRPr="00891FA4" w:rsidRDefault="00891FA4" w:rsidP="00435AAA">
      <w:pPr>
        <w:pStyle w:val="TDBullets"/>
      </w:pPr>
      <w:r w:rsidRPr="00891FA4">
        <w:t>What was its purpose?    </w:t>
      </w:r>
    </w:p>
    <w:p w14:paraId="62E797FF" w14:textId="77777777" w:rsidR="00891FA4" w:rsidRPr="00891FA4" w:rsidRDefault="00891FA4" w:rsidP="00435AAA">
      <w:pPr>
        <w:pStyle w:val="TDBullets"/>
      </w:pPr>
      <w:r w:rsidRPr="00891FA4">
        <w:t>Why do you think it is particularly useful for its purpose?   </w:t>
      </w:r>
    </w:p>
    <w:p w14:paraId="69BF0373" w14:textId="6BF99473" w:rsidR="005E778D" w:rsidRPr="005E778D" w:rsidRDefault="00891FA4" w:rsidP="00435AAA">
      <w:pPr>
        <w:pStyle w:val="TDBodyText"/>
        <w:ind w:left="720"/>
      </w:pPr>
      <w:r w:rsidRPr="00891FA4">
        <w:t xml:space="preserve">Describe how you think the games </w:t>
      </w:r>
      <w:r w:rsidRPr="00435AAA">
        <w:t>likely</w:t>
      </w:r>
      <w:r w:rsidRPr="00891FA4">
        <w:t xml:space="preserve"> use or could use random.  </w:t>
      </w:r>
    </w:p>
    <w:sectPr w:rsidR="005E778D" w:rsidRPr="005E778D" w:rsidSect="0081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48983" w14:textId="77777777" w:rsidR="0028609B" w:rsidRDefault="0028609B" w:rsidP="007B3EAD">
      <w:r>
        <w:separator/>
      </w:r>
    </w:p>
  </w:endnote>
  <w:endnote w:type="continuationSeparator" w:id="0">
    <w:p w14:paraId="4A32A495" w14:textId="77777777" w:rsidR="0028609B" w:rsidRDefault="0028609B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Segoe UI Semibold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078A" w14:textId="77777777" w:rsidR="002C319B" w:rsidRDefault="002C3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85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48BA" w14:textId="77777777" w:rsidR="000800A1" w:rsidRPr="007B3EAD" w:rsidRDefault="000800A1" w:rsidP="007B3EAD"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F23FD0B" wp14:editId="4D1829A7">
              <wp:simplePos x="0" y="0"/>
              <wp:positionH relativeFrom="column">
                <wp:posOffset>3476625</wp:posOffset>
              </wp:positionH>
              <wp:positionV relativeFrom="paragraph">
                <wp:posOffset>-2393950</wp:posOffset>
              </wp:positionV>
              <wp:extent cx="3147695" cy="314769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tar-man_rgb_watermarkOrang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7695" cy="3147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A46EA40" w14:textId="46BCCE3B" w:rsidR="000800A1" w:rsidRPr="00915695" w:rsidRDefault="001468FB" w:rsidP="00251A54">
        <w:pPr>
          <w:jc w:val="right"/>
        </w:pPr>
        <w:r>
          <w:t>U2.06</w:t>
        </w:r>
        <w:r w:rsidR="00FD5ADA">
          <w:t>_Quiz</w:t>
        </w:r>
        <w:r>
          <w:t xml:space="preserve"> page </w:t>
        </w:r>
        <w:r w:rsidR="000800A1" w:rsidRPr="00802321">
          <w:fldChar w:fldCharType="begin"/>
        </w:r>
        <w:r w:rsidR="000800A1" w:rsidRPr="00802321">
          <w:instrText xml:space="preserve"> PAGE   \* MERGEFORMAT </w:instrText>
        </w:r>
        <w:r w:rsidR="000800A1" w:rsidRPr="00802321">
          <w:fldChar w:fldCharType="separate"/>
        </w:r>
        <w:r w:rsidR="00F4742F">
          <w:rPr>
            <w:noProof/>
          </w:rPr>
          <w:t>2</w:t>
        </w:r>
        <w:r w:rsidR="000800A1" w:rsidRPr="0080232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D9F7" w14:textId="067898C3" w:rsidR="000800A1" w:rsidRDefault="00FD5ADA" w:rsidP="00251A54">
    <w:pPr>
      <w:pStyle w:val="TDHeaderandFooter"/>
      <w:jc w:val="right"/>
    </w:pPr>
    <w:r>
      <w:drawing>
        <wp:anchor distT="0" distB="0" distL="114300" distR="114300" simplePos="0" relativeHeight="251658239" behindDoc="0" locked="0" layoutInCell="1" allowOverlap="1" wp14:anchorId="24E40CDF" wp14:editId="5BDD880E">
          <wp:simplePos x="0" y="0"/>
          <wp:positionH relativeFrom="column">
            <wp:posOffset>3476625</wp:posOffset>
          </wp:positionH>
          <wp:positionV relativeFrom="paragraph">
            <wp:posOffset>-2590800</wp:posOffset>
          </wp:positionV>
          <wp:extent cx="3147695" cy="31476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-man_rgb_watermark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695" cy="314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8FB">
      <w:t>U2.06</w:t>
    </w:r>
    <w:r>
      <w:t>_Quiz</w:t>
    </w:r>
    <w:r w:rsidR="001468FB">
      <w:t xml:space="preserve"> page </w:t>
    </w:r>
    <w:r w:rsidR="000800A1">
      <w:t xml:space="preserve"> </w:t>
    </w:r>
    <w:r w:rsidR="000800A1" w:rsidRPr="00802321">
      <w:fldChar w:fldCharType="begin"/>
    </w:r>
    <w:r w:rsidR="000800A1" w:rsidRPr="00802321">
      <w:instrText xml:space="preserve"> PAGE   \* MERGEFORMAT </w:instrText>
    </w:r>
    <w:r w:rsidR="000800A1" w:rsidRPr="00802321">
      <w:fldChar w:fldCharType="separate"/>
    </w:r>
    <w:r w:rsidR="00F4742F">
      <w:t>1</w:t>
    </w:r>
    <w:r w:rsidR="000800A1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D413" w14:textId="77777777" w:rsidR="0028609B" w:rsidRDefault="0028609B" w:rsidP="007B3EAD">
      <w:r>
        <w:separator/>
      </w:r>
    </w:p>
  </w:footnote>
  <w:footnote w:type="continuationSeparator" w:id="0">
    <w:p w14:paraId="49D30C81" w14:textId="77777777" w:rsidR="0028609B" w:rsidRDefault="0028609B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322F" w14:textId="518D72A2" w:rsidR="000800A1" w:rsidRDefault="000800A1" w:rsidP="007B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1248C" w14:textId="0FD73DDB" w:rsidR="001468FB" w:rsidRPr="001468FB" w:rsidRDefault="001468FB" w:rsidP="001468FB">
    <w:pPr>
      <w:pStyle w:val="TDHeaderandFooter"/>
      <w:tabs>
        <w:tab w:val="left" w:pos="3855"/>
      </w:tabs>
    </w:pPr>
    <w:r w:rsidRPr="001468FB">
      <w:t>U</w:t>
    </w:r>
    <w:r>
      <w:t>nit 2</w:t>
    </w:r>
    <w:r w:rsidRPr="001468FB">
      <w:t xml:space="preserve"> Lesson </w:t>
    </w:r>
    <w:r>
      <w:t>6</w:t>
    </w:r>
    <w:r w:rsidRPr="001468FB">
      <w:t xml:space="preserve"> </w:t>
    </w:r>
    <w:r>
      <w:t>Quiz</w:t>
    </w:r>
    <w:r w:rsidRPr="001468FB">
      <w:t xml:space="preserve">: </w:t>
    </w:r>
    <w:r>
      <w:t>Random Numbers</w:t>
    </w:r>
  </w:p>
  <w:p w14:paraId="74BB604F" w14:textId="3A73952E" w:rsidR="000800A1" w:rsidRPr="000100FC" w:rsidRDefault="000800A1" w:rsidP="00251A54">
    <w:pPr>
      <w:pStyle w:val="TDHeaderandFooter"/>
      <w:tabs>
        <w:tab w:val="left" w:pos="3855"/>
      </w:tabs>
    </w:pPr>
  </w:p>
  <w:p w14:paraId="536A9D20" w14:textId="77777777" w:rsidR="000800A1" w:rsidRDefault="000800A1" w:rsidP="007B3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DC6A" w14:textId="77777777" w:rsidR="000800A1" w:rsidRDefault="000800A1" w:rsidP="007B3EAD">
    <w:pPr>
      <w:pStyle w:val="Header"/>
    </w:pPr>
    <w:r w:rsidRPr="00763DE4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809DF8" wp14:editId="5438DF86">
              <wp:simplePos x="0" y="0"/>
              <wp:positionH relativeFrom="column">
                <wp:posOffset>-66040</wp:posOffset>
              </wp:positionH>
              <wp:positionV relativeFrom="paragraph">
                <wp:posOffset>-312910</wp:posOffset>
              </wp:positionV>
              <wp:extent cx="5127585" cy="1488141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585" cy="14881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5965" w14:textId="6A078DBE" w:rsidR="000800A1" w:rsidRPr="001A0F1F" w:rsidRDefault="000800A1" w:rsidP="00D579CC">
                          <w:pPr>
                            <w:pStyle w:val="TDHeader1"/>
                            <w:rPr>
                              <w:color w:val="EE6C00"/>
                            </w:rPr>
                          </w:pPr>
                          <w:r w:rsidRPr="001A0F1F">
                            <w:rPr>
                              <w:color w:val="EE6C00"/>
                            </w:rPr>
                            <w:t>Quiz</w:t>
                          </w:r>
                        </w:p>
                        <w:p w14:paraId="4E3D8001" w14:textId="22D35E68" w:rsidR="001468FB" w:rsidRPr="001468FB" w:rsidRDefault="001468FB" w:rsidP="001468FB">
                          <w:pPr>
                            <w:pStyle w:val="TDsubhead"/>
                            <w:rPr>
                              <w:color w:val="EE6C00"/>
                            </w:rPr>
                          </w:pPr>
                          <w:r w:rsidRPr="001468FB">
                            <w:rPr>
                              <w:color w:val="EE6C00"/>
                            </w:rPr>
                            <w:t>Unit 2</w:t>
                          </w:r>
                          <w:r w:rsidR="00DE077A">
                            <w:rPr>
                              <w:color w:val="EE6C00"/>
                            </w:rPr>
                            <w:t xml:space="preserve"> –</w:t>
                          </w:r>
                          <w:r w:rsidR="00FD5ADA">
                            <w:rPr>
                              <w:color w:val="EE6C00"/>
                            </w:rPr>
                            <w:t xml:space="preserve"> </w:t>
                          </w:r>
                          <w:r w:rsidRPr="001468FB">
                            <w:rPr>
                              <w:color w:val="EE6C00"/>
                            </w:rPr>
                            <w:t>Spinning the Globe</w:t>
                          </w:r>
                        </w:p>
                        <w:p w14:paraId="23BE3536" w14:textId="0108EB74" w:rsidR="000800A1" w:rsidRPr="001A0F1F" w:rsidRDefault="000800A1" w:rsidP="00953741">
                          <w:pPr>
                            <w:pStyle w:val="TDsubhead"/>
                            <w:rPr>
                              <w:color w:val="EE6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09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pt;margin-top:-24.65pt;width:403.75pt;height:11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" filled="f" stroked="f">
              <v:textbox>
                <w:txbxContent>
                  <w:p w14:paraId="1BBC5965" w14:textId="6A078DBE" w:rsidR="000800A1" w:rsidRPr="001A0F1F" w:rsidRDefault="000800A1" w:rsidP="00D579CC">
                    <w:pPr>
                      <w:pStyle w:val="TDHeader1"/>
                      <w:rPr>
                        <w:color w:val="EE6C00"/>
                      </w:rPr>
                    </w:pPr>
                    <w:r w:rsidRPr="001A0F1F">
                      <w:rPr>
                        <w:color w:val="EE6C00"/>
                      </w:rPr>
                      <w:t>Quiz</w:t>
                    </w:r>
                  </w:p>
                  <w:p w14:paraId="4E3D8001" w14:textId="22D35E68" w:rsidR="001468FB" w:rsidRPr="001468FB" w:rsidRDefault="001468FB" w:rsidP="001468FB">
                    <w:pPr>
                      <w:pStyle w:val="TDsubhead"/>
                      <w:rPr>
                        <w:color w:val="EE6C00"/>
                      </w:rPr>
                    </w:pPr>
                    <w:r w:rsidRPr="001468FB">
                      <w:rPr>
                        <w:color w:val="EE6C00"/>
                      </w:rPr>
                      <w:t>Unit 2</w:t>
                    </w:r>
                    <w:r w:rsidR="00DE077A">
                      <w:rPr>
                        <w:color w:val="EE6C00"/>
                      </w:rPr>
                      <w:t xml:space="preserve"> –</w:t>
                    </w:r>
                    <w:r w:rsidR="00FD5ADA">
                      <w:rPr>
                        <w:color w:val="EE6C00"/>
                      </w:rPr>
                      <w:t xml:space="preserve"> </w:t>
                    </w:r>
                    <w:r w:rsidRPr="001468FB">
                      <w:rPr>
                        <w:color w:val="EE6C00"/>
                      </w:rPr>
                      <w:t>Spinning the Globe</w:t>
                    </w:r>
                  </w:p>
                  <w:p w14:paraId="23BE3536" w14:textId="0108EB74" w:rsidR="000800A1" w:rsidRPr="001A0F1F" w:rsidRDefault="000800A1" w:rsidP="00953741">
                    <w:pPr>
                      <w:pStyle w:val="TDsubhead"/>
                      <w:rPr>
                        <w:color w:val="EE6C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606FD3"/>
    <w:multiLevelType w:val="hybridMultilevel"/>
    <w:tmpl w:val="27AA20CC"/>
    <w:lvl w:ilvl="0" w:tplc="E1561B0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D22CD"/>
    <w:multiLevelType w:val="hybridMultilevel"/>
    <w:tmpl w:val="22F4416C"/>
    <w:lvl w:ilvl="0" w:tplc="1688AE10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653E6"/>
    <w:multiLevelType w:val="hybridMultilevel"/>
    <w:tmpl w:val="572EDD3E"/>
    <w:lvl w:ilvl="0" w:tplc="04090017">
      <w:start w:val="1"/>
      <w:numFmt w:val="lowerLetter"/>
      <w:pStyle w:val="TDLetterList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80A26"/>
    <w:multiLevelType w:val="hybridMultilevel"/>
    <w:tmpl w:val="C5EC86CE"/>
    <w:lvl w:ilvl="0" w:tplc="B090FBAE">
      <w:start w:val="1"/>
      <w:numFmt w:val="decimal"/>
      <w:lvlText w:val="%1."/>
      <w:lvlJc w:val="left"/>
      <w:pPr>
        <w:ind w:left="720" w:hanging="360"/>
      </w:pPr>
      <w:rPr>
        <w:rFonts w:ascii="Segoe Pro Light" w:hAnsi="Segoe Pro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4"/>
  </w:num>
  <w:num w:numId="4">
    <w:abstractNumId w:val="20"/>
  </w:num>
  <w:num w:numId="5">
    <w:abstractNumId w:val="21"/>
  </w:num>
  <w:num w:numId="6">
    <w:abstractNumId w:val="23"/>
  </w:num>
  <w:num w:numId="7">
    <w:abstractNumId w:val="33"/>
  </w:num>
  <w:num w:numId="8">
    <w:abstractNumId w:val="27"/>
  </w:num>
  <w:num w:numId="9">
    <w:abstractNumId w:val="1"/>
  </w:num>
  <w:num w:numId="10">
    <w:abstractNumId w:val="18"/>
  </w:num>
  <w:num w:numId="11">
    <w:abstractNumId w:val="29"/>
  </w:num>
  <w:num w:numId="12">
    <w:abstractNumId w:val="0"/>
  </w:num>
  <w:num w:numId="13">
    <w:abstractNumId w:val="16"/>
  </w:num>
  <w:num w:numId="14">
    <w:abstractNumId w:val="29"/>
    <w:lvlOverride w:ilvl="0">
      <w:startOverride w:val="1"/>
    </w:lvlOverride>
  </w:num>
  <w:num w:numId="15">
    <w:abstractNumId w:val="3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2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4"/>
    <w:rsid w:val="0000536D"/>
    <w:rsid w:val="000054E8"/>
    <w:rsid w:val="000100FC"/>
    <w:rsid w:val="000455F1"/>
    <w:rsid w:val="00045E24"/>
    <w:rsid w:val="0006490B"/>
    <w:rsid w:val="00070933"/>
    <w:rsid w:val="00073D13"/>
    <w:rsid w:val="000800A1"/>
    <w:rsid w:val="000D2B26"/>
    <w:rsid w:val="000D7CA0"/>
    <w:rsid w:val="000E55F9"/>
    <w:rsid w:val="00122330"/>
    <w:rsid w:val="00131869"/>
    <w:rsid w:val="001468FB"/>
    <w:rsid w:val="00167EBF"/>
    <w:rsid w:val="00177893"/>
    <w:rsid w:val="00193587"/>
    <w:rsid w:val="001A0F1F"/>
    <w:rsid w:val="001F45FC"/>
    <w:rsid w:val="001F7A71"/>
    <w:rsid w:val="00231A3A"/>
    <w:rsid w:val="00251A54"/>
    <w:rsid w:val="00280C71"/>
    <w:rsid w:val="0028609B"/>
    <w:rsid w:val="002B4BE5"/>
    <w:rsid w:val="002C319B"/>
    <w:rsid w:val="002D08DB"/>
    <w:rsid w:val="0034520C"/>
    <w:rsid w:val="00355A35"/>
    <w:rsid w:val="0036449B"/>
    <w:rsid w:val="00375BB1"/>
    <w:rsid w:val="00380449"/>
    <w:rsid w:val="00384B85"/>
    <w:rsid w:val="00386CE9"/>
    <w:rsid w:val="00396177"/>
    <w:rsid w:val="003A5D25"/>
    <w:rsid w:val="003C1D56"/>
    <w:rsid w:val="003D385D"/>
    <w:rsid w:val="003E419E"/>
    <w:rsid w:val="003E6F00"/>
    <w:rsid w:val="00405C16"/>
    <w:rsid w:val="00415E9E"/>
    <w:rsid w:val="00416ED3"/>
    <w:rsid w:val="004309F2"/>
    <w:rsid w:val="00435AAA"/>
    <w:rsid w:val="00461DAC"/>
    <w:rsid w:val="004800A1"/>
    <w:rsid w:val="0048444C"/>
    <w:rsid w:val="004A065F"/>
    <w:rsid w:val="004C0E86"/>
    <w:rsid w:val="004E2438"/>
    <w:rsid w:val="004F6330"/>
    <w:rsid w:val="00544EAF"/>
    <w:rsid w:val="00594640"/>
    <w:rsid w:val="005B432D"/>
    <w:rsid w:val="005B4AAD"/>
    <w:rsid w:val="005E0C03"/>
    <w:rsid w:val="005E446C"/>
    <w:rsid w:val="005E4CC2"/>
    <w:rsid w:val="005E778D"/>
    <w:rsid w:val="005F58CD"/>
    <w:rsid w:val="00601C7C"/>
    <w:rsid w:val="0060727E"/>
    <w:rsid w:val="00663B4E"/>
    <w:rsid w:val="00665379"/>
    <w:rsid w:val="0067280A"/>
    <w:rsid w:val="006F0CA1"/>
    <w:rsid w:val="006F4E91"/>
    <w:rsid w:val="00735C52"/>
    <w:rsid w:val="00763DE4"/>
    <w:rsid w:val="00780C67"/>
    <w:rsid w:val="00785A02"/>
    <w:rsid w:val="00787F2C"/>
    <w:rsid w:val="007A15C8"/>
    <w:rsid w:val="007B3EAD"/>
    <w:rsid w:val="007E492B"/>
    <w:rsid w:val="007E7A0F"/>
    <w:rsid w:val="007F4408"/>
    <w:rsid w:val="00810408"/>
    <w:rsid w:val="00831C17"/>
    <w:rsid w:val="00832DB5"/>
    <w:rsid w:val="00835088"/>
    <w:rsid w:val="00863F88"/>
    <w:rsid w:val="00891FA4"/>
    <w:rsid w:val="008A3EF1"/>
    <w:rsid w:val="008C495C"/>
    <w:rsid w:val="008E3FCE"/>
    <w:rsid w:val="00915695"/>
    <w:rsid w:val="00950A98"/>
    <w:rsid w:val="00953741"/>
    <w:rsid w:val="00957335"/>
    <w:rsid w:val="00964951"/>
    <w:rsid w:val="009663B7"/>
    <w:rsid w:val="00970E2F"/>
    <w:rsid w:val="009B72DE"/>
    <w:rsid w:val="009C269D"/>
    <w:rsid w:val="009C570D"/>
    <w:rsid w:val="00A11C66"/>
    <w:rsid w:val="00A6234E"/>
    <w:rsid w:val="00A63927"/>
    <w:rsid w:val="00A839FA"/>
    <w:rsid w:val="00A84222"/>
    <w:rsid w:val="00AA01B5"/>
    <w:rsid w:val="00AA08F5"/>
    <w:rsid w:val="00AA4B30"/>
    <w:rsid w:val="00AC175B"/>
    <w:rsid w:val="00AF183D"/>
    <w:rsid w:val="00B02963"/>
    <w:rsid w:val="00B16A0C"/>
    <w:rsid w:val="00B24035"/>
    <w:rsid w:val="00B5788F"/>
    <w:rsid w:val="00B66041"/>
    <w:rsid w:val="00B854D1"/>
    <w:rsid w:val="00B9219A"/>
    <w:rsid w:val="00BF5BA8"/>
    <w:rsid w:val="00C04F1C"/>
    <w:rsid w:val="00C11CC2"/>
    <w:rsid w:val="00C12D9B"/>
    <w:rsid w:val="00C157A9"/>
    <w:rsid w:val="00C16F18"/>
    <w:rsid w:val="00C5526E"/>
    <w:rsid w:val="00C715F8"/>
    <w:rsid w:val="00C723DB"/>
    <w:rsid w:val="00C734A2"/>
    <w:rsid w:val="00C9515D"/>
    <w:rsid w:val="00CA4C16"/>
    <w:rsid w:val="00CC18B4"/>
    <w:rsid w:val="00CC5394"/>
    <w:rsid w:val="00D1080D"/>
    <w:rsid w:val="00D12F03"/>
    <w:rsid w:val="00D56740"/>
    <w:rsid w:val="00D579CC"/>
    <w:rsid w:val="00D86CFB"/>
    <w:rsid w:val="00DB55FD"/>
    <w:rsid w:val="00DC37D1"/>
    <w:rsid w:val="00DE077A"/>
    <w:rsid w:val="00DE16C4"/>
    <w:rsid w:val="00E12121"/>
    <w:rsid w:val="00E32199"/>
    <w:rsid w:val="00EA6A54"/>
    <w:rsid w:val="00EE5EE9"/>
    <w:rsid w:val="00F26145"/>
    <w:rsid w:val="00F32E30"/>
    <w:rsid w:val="00F4742F"/>
    <w:rsid w:val="00F706CF"/>
    <w:rsid w:val="00FB7F10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04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 w:line="240" w:lineRule="auto"/>
    </w:pPr>
    <w:rPr>
      <w:rFonts w:ascii="Segoe Pro Light" w:hAnsi="Segoe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Theme="majorEastAsia" w:cstheme="majorBidi"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Theme="majorEastAsia" w:hAnsi="Segoe Pro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Theme="majorEastAsia" w:hAnsi="Segoe Pro Semibold" w:cstheme="majorBidi"/>
      <w:iCs/>
      <w:color w:val="000000" w:themeColor="text1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rsid w:val="005B4AAD"/>
    <w:pPr>
      <w:numPr>
        <w:numId w:val="10"/>
      </w:numPr>
      <w:spacing w:before="120" w:after="120"/>
      <w:ind w:left="1080"/>
    </w:pPr>
    <w:rPr>
      <w:rFonts w:eastAsiaTheme="minorEastAsia"/>
      <w:sz w:val="24"/>
    </w:rPr>
  </w:style>
  <w:style w:type="character" w:customStyle="1" w:styleId="NoSpacingChar">
    <w:name w:val="No Spacing Char"/>
    <w:aliases w:val="Bullet List Char"/>
    <w:basedOn w:val="DefaultParagraphFont"/>
    <w:link w:val="NoSpacing"/>
    <w:uiPriority w:val="1"/>
    <w:rsid w:val="005B4AAD"/>
    <w:rPr>
      <w:rFonts w:ascii="Segoe Pro Light" w:eastAsiaTheme="minorEastAsia" w:hAnsi="Segoe Pro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C16"/>
    <w:rPr>
      <w:rFonts w:ascii="Segoe Pro Light" w:eastAsiaTheme="majorEastAsia" w:hAnsi="Segoe Pro Light" w:cstheme="majorBidi"/>
      <w:color w:val="FFFFFF" w:themeColor="background1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7F10"/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EAD"/>
    <w:rPr>
      <w:rFonts w:ascii="Segoe Pro" w:eastAsiaTheme="majorEastAsia" w:hAnsi="Segoe Pro" w:cstheme="majorBidi"/>
      <w:color w:val="FFFFFF" w:themeColor="background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3EAD"/>
    <w:rPr>
      <w:rFonts w:ascii="Segoe Pro Semibold" w:eastAsiaTheme="majorEastAsia" w:hAnsi="Segoe Pro Semibold" w:cstheme="majorBidi"/>
      <w:iCs/>
      <w:color w:val="000000" w:themeColor="text1"/>
      <w:sz w:val="20"/>
    </w:rPr>
  </w:style>
  <w:style w:type="character" w:customStyle="1" w:styleId="Heading5Char">
    <w:name w:val="Heading 5 Char"/>
    <w:aliases w:val="Number list Char"/>
    <w:basedOn w:val="DefaultParagraphFont"/>
    <w:link w:val="Heading5"/>
    <w:uiPriority w:val="9"/>
    <w:rsid w:val="005E0C03"/>
    <w:rPr>
      <w:rFonts w:ascii="Segoe WP SemiLight" w:eastAsiaTheme="majorEastAsia" w:hAnsi="Segoe WP SemiLight" w:cstheme="majorBidi"/>
      <w:color w:val="000000" w:themeColor="text1"/>
      <w:sz w:val="20"/>
    </w:rPr>
  </w:style>
  <w:style w:type="paragraph" w:customStyle="1" w:styleId="TDHeader2">
    <w:name w:val="TD_Header2"/>
    <w:rsid w:val="00E12121"/>
    <w:pPr>
      <w:spacing w:before="1080"/>
    </w:pPr>
    <w:rPr>
      <w:rFonts w:ascii="Segoe Pro Semibold" w:eastAsiaTheme="majorEastAsia" w:hAnsi="Segoe Pro Semibold" w:cstheme="majorBidi"/>
      <w:color w:val="000000" w:themeColor="text1"/>
      <w:sz w:val="32"/>
      <w:szCs w:val="26"/>
    </w:rPr>
  </w:style>
  <w:style w:type="paragraph" w:customStyle="1" w:styleId="TDheader3">
    <w:name w:val="TD_header3"/>
    <w:link w:val="TDheader3Char"/>
    <w:qFormat/>
    <w:rsid w:val="00891FA4"/>
    <w:pPr>
      <w:spacing w:before="160"/>
    </w:pPr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character" w:customStyle="1" w:styleId="TDheader3Char">
    <w:name w:val="TD_header3 Char"/>
    <w:basedOn w:val="DefaultParagraphFont"/>
    <w:link w:val="TDheader3"/>
    <w:rsid w:val="00891FA4"/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paragraph" w:customStyle="1" w:styleId="TDBodyText">
    <w:name w:val="TD_BodyText"/>
    <w:link w:val="TDBodyTextChar"/>
    <w:qFormat/>
    <w:rsid w:val="00435AAA"/>
    <w:pPr>
      <w:spacing w:after="120" w:line="240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A839FA"/>
    <w:rPr>
      <w:szCs w:val="24"/>
    </w:rPr>
  </w:style>
  <w:style w:type="paragraph" w:customStyle="1" w:styleId="TDNumberList">
    <w:name w:val="TD_Number List"/>
    <w:basedOn w:val="Heading5"/>
    <w:qFormat/>
    <w:rsid w:val="00435AAA"/>
    <w:pPr>
      <w:numPr>
        <w:numId w:val="16"/>
      </w:numPr>
      <w:spacing w:before="0" w:after="80"/>
    </w:pPr>
    <w:rPr>
      <w:sz w:val="24"/>
      <w:szCs w:val="24"/>
    </w:rPr>
  </w:style>
  <w:style w:type="paragraph" w:customStyle="1" w:styleId="TDHeader1">
    <w:name w:val="TD_Header1"/>
    <w:basedOn w:val="Heading1"/>
    <w:qFormat/>
    <w:rsid w:val="000800A1"/>
    <w:rPr>
      <w:color w:val="auto"/>
      <w:sz w:val="40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55FD"/>
    <w:rPr>
      <w:color w:val="0563C1" w:themeColor="hyperlink"/>
      <w:u w:val="single"/>
    </w:rPr>
  </w:style>
  <w:style w:type="character" w:customStyle="1" w:styleId="TDBulletsChar">
    <w:name w:val="TD_Bullets Char"/>
    <w:basedOn w:val="NoSpacingChar"/>
    <w:link w:val="TDBullets"/>
    <w:rsid w:val="00A839FA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basedOn w:val="TDBulletsChar"/>
    <w:link w:val="TDTipsContent"/>
    <w:rsid w:val="0006490B"/>
    <w:rPr>
      <w:rFonts w:ascii="Segoe Pro Light" w:eastAsiaTheme="minorEastAsia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 w:themeColor="accent1" w:themeShade="80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rsid w:val="00785A02"/>
    <w:rPr>
      <w:noProof/>
    </w:rPr>
  </w:style>
  <w:style w:type="character" w:customStyle="1" w:styleId="TDTipsheadlineChar">
    <w:name w:val="TD_Tips headline Char"/>
    <w:basedOn w:val="TDheader3Char"/>
    <w:link w:val="TDTipsheadline"/>
    <w:rsid w:val="005B4AAD"/>
    <w:rPr>
      <w:rFonts w:ascii="Segoe Pro Semibold" w:eastAsiaTheme="majorEastAsia" w:hAnsi="Segoe Pro Semibold" w:cstheme="majorBidi"/>
      <w:iCs/>
      <w:color w:val="1F4E79" w:themeColor="accent1" w:themeShade="80"/>
      <w:sz w:val="18"/>
      <w:szCs w:val="18"/>
    </w:rPr>
  </w:style>
  <w:style w:type="paragraph" w:customStyle="1" w:styleId="TDRubric">
    <w:name w:val="TD_Rubric"/>
    <w:basedOn w:val="TDBodyText"/>
    <w:link w:val="TDRubricChar"/>
    <w:rsid w:val="00D1080D"/>
    <w:pPr>
      <w:spacing w:after="0"/>
    </w:pPr>
    <w:rPr>
      <w:sz w:val="22"/>
      <w:szCs w:val="22"/>
    </w:rPr>
  </w:style>
  <w:style w:type="character" w:customStyle="1" w:styleId="TDHeaderandFooterChar">
    <w:name w:val="TD_Header and Footer Char"/>
    <w:basedOn w:val="DefaultParagraphFont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basedOn w:val="DefaultParagraphFont"/>
    <w:link w:val="TDBodyText"/>
    <w:rsid w:val="00435AAA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basedOn w:val="TDBodyTextChar"/>
    <w:link w:val="TDRubric"/>
    <w:rsid w:val="00D1080D"/>
    <w:rPr>
      <w:rFonts w:ascii="Segoe Pro Light" w:hAnsi="Segoe Pro Light"/>
      <w:sz w:val="24"/>
      <w:szCs w:val="24"/>
    </w:rPr>
  </w:style>
  <w:style w:type="paragraph" w:customStyle="1" w:styleId="TDLetterList">
    <w:name w:val="TD_Letter List"/>
    <w:basedOn w:val="TDBullets"/>
    <w:link w:val="TDLetterListChar"/>
    <w:qFormat/>
    <w:rsid w:val="005E778D"/>
    <w:pPr>
      <w:numPr>
        <w:numId w:val="32"/>
      </w:numPr>
    </w:pPr>
  </w:style>
  <w:style w:type="character" w:customStyle="1" w:styleId="TDLetterListChar">
    <w:name w:val="TD_Letter List Char"/>
    <w:basedOn w:val="TDBulletsChar"/>
    <w:link w:val="TDLetterList"/>
    <w:rsid w:val="005E778D"/>
    <w:rPr>
      <w:rFonts w:ascii="Segoe Pro Light" w:eastAsiaTheme="minorEastAsia" w:hAnsi="Segoe Pro Light"/>
      <w:sz w:val="24"/>
      <w:szCs w:val="24"/>
    </w:rPr>
  </w:style>
  <w:style w:type="paragraph" w:customStyle="1" w:styleId="TDcode">
    <w:name w:val="TD_code"/>
    <w:rsid w:val="00435AAA"/>
    <w:pPr>
      <w:widowControl w:val="0"/>
      <w:tabs>
        <w:tab w:val="left" w:pos="1560"/>
      </w:tabs>
      <w:spacing w:after="80"/>
      <w:ind w:left="1440"/>
    </w:pPr>
    <w:rPr>
      <w:rFonts w:ascii="Courier New" w:hAnsi="Courier New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7A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77A"/>
    <w:rPr>
      <w:rFonts w:ascii="Segoe Pro Light" w:hAnsi="Segoe Pro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77A"/>
    <w:pPr>
      <w:spacing w:after="0" w:line="240" w:lineRule="auto"/>
    </w:pPr>
    <w:rPr>
      <w:rFonts w:ascii="Segoe Pro Light" w:hAnsi="Segoe Pr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2C02-9DCA-4D71-935C-B974B55A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2015-07-06T06:16:00Z</dcterms:created>
  <dcterms:modified xsi:type="dcterms:W3CDTF">2015-07-06T06:16:00Z</dcterms:modified>
  <cp:category/>
</cp:coreProperties>
</file>