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A1" w:rsidRDefault="00980ED0" w:rsidP="005D5CD2">
      <w:pPr>
        <w:pStyle w:val="TDBodyText"/>
        <w:tabs>
          <w:tab w:val="left" w:pos="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-1256665</wp:posOffset>
                </wp:positionH>
                <wp:positionV relativeFrom="paragraph">
                  <wp:posOffset>228600</wp:posOffset>
                </wp:positionV>
                <wp:extent cx="7940040" cy="5715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40040" cy="571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CE3AF" id="Rectangle 10" o:spid="_x0000_s1026" style="position:absolute;margin-left:-98.95pt;margin-top:18pt;width:625.2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" fillcolor="#deebf7" stroked="f" strokeweight="1pt">
                <v:path arrowok="t"/>
              </v:rect>
            </w:pict>
          </mc:Fallback>
        </mc:AlternateContent>
      </w:r>
    </w:p>
    <w:p w:rsidR="004800A1" w:rsidRPr="00224AA9" w:rsidRDefault="00402496" w:rsidP="00402496">
      <w:pPr>
        <w:pStyle w:val="TDBodyText"/>
        <w:tabs>
          <w:tab w:val="left" w:pos="8460"/>
        </w:tabs>
        <w:spacing w:before="360" w:after="480"/>
        <w:rPr>
          <w:rFonts w:ascii="Segoe Pro" w:hAnsi="Segoe Pro"/>
        </w:rPr>
      </w:pPr>
      <w:r>
        <w:rPr>
          <w:rFonts w:ascii="Segoe Pro" w:hAnsi="Segoe Pro"/>
        </w:rPr>
        <w:t>N</w:t>
      </w:r>
      <w:r w:rsidR="004800A1" w:rsidRPr="00D1080D">
        <w:rPr>
          <w:rFonts w:ascii="Segoe Pro" w:hAnsi="Segoe Pro"/>
        </w:rPr>
        <w:t>ame</w:t>
      </w:r>
      <w:r>
        <w:rPr>
          <w:rFonts w:ascii="Segoe Pro" w:hAnsi="Segoe Pro"/>
        </w:rPr>
        <w:t>(s)</w:t>
      </w:r>
      <w:r w:rsidR="004800A1" w:rsidRPr="00D1080D">
        <w:rPr>
          <w:rFonts w:ascii="Segoe Pro" w:hAnsi="Segoe Pro"/>
        </w:rPr>
        <w:t>:</w:t>
      </w:r>
      <w:r w:rsidR="00DD125C" w:rsidRPr="00DD125C">
        <w:rPr>
          <w:rFonts w:ascii="Segoe Pro" w:hAnsi="Segoe Pro"/>
        </w:rPr>
        <w:t xml:space="preserve"> </w:t>
      </w:r>
      <w:r w:rsidR="00DD125C" w:rsidRPr="00D1080D">
        <w:rPr>
          <w:rFonts w:ascii="Segoe Pro" w:hAnsi="Segoe Pro"/>
        </w:rPr>
        <w:t>_______________________________</w:t>
      </w:r>
      <w:r w:rsidR="00DD125C">
        <w:rPr>
          <w:rFonts w:ascii="Segoe Pro" w:hAnsi="Segoe Pro"/>
        </w:rPr>
        <w:t>_________________________________</w:t>
      </w:r>
    </w:p>
    <w:p w:rsidR="00F94865" w:rsidRDefault="00F94865" w:rsidP="009D28C3">
      <w:pPr>
        <w:pStyle w:val="TDheader3"/>
        <w:rPr>
          <w:rFonts w:ascii="Tahoma" w:hAnsi="Tahoma" w:cs="Tahoma"/>
          <w:sz w:val="16"/>
          <w:szCs w:val="16"/>
        </w:rPr>
      </w:pPr>
      <w:r>
        <w:t>Part 1 - Reflection </w:t>
      </w:r>
    </w:p>
    <w:p w:rsidR="00F94865" w:rsidRDefault="00F94865" w:rsidP="009D28C3">
      <w:pPr>
        <w:pStyle w:val="TDBodyText"/>
        <w:rPr>
          <w:rFonts w:ascii="Tahoma" w:hAnsi="Tahoma" w:cs="Tahoma"/>
          <w:sz w:val="16"/>
          <w:szCs w:val="16"/>
        </w:rPr>
      </w:pPr>
      <w:r>
        <w:t>After collaboratively decomposing a problem into steps on note</w:t>
      </w:r>
      <w:r w:rsidR="007E2A05">
        <w:t xml:space="preserve"> </w:t>
      </w:r>
      <w:r>
        <w:t>cards, reflect on the experience by answering the questions below. </w:t>
      </w:r>
    </w:p>
    <w:p w:rsidR="00F94865" w:rsidRDefault="00F94865" w:rsidP="009D28C3">
      <w:pPr>
        <w:pStyle w:val="TDNumberList"/>
      </w:pPr>
      <w:r>
        <w:t>How did you communicate with your team members? 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9D28C3">
      <w:pPr>
        <w:pStyle w:val="TDNumberList"/>
      </w:pPr>
      <w:r>
        <w:t>What were the advantages and disadvantages of creating the final steps without speaking?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9D28C3">
      <w:pPr>
        <w:pStyle w:val="TDNumberList"/>
      </w:pPr>
      <w:r>
        <w:t>Were the final steps better than any one person’s steps? Why or why not?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9D28C3">
      <w:pPr>
        <w:pStyle w:val="TDNumberList"/>
      </w:pPr>
      <w:r>
        <w:t>What did you observe about the depictions of steps? How were they the same? How were they different?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C3489D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  <w:r w:rsidR="00C3489D">
        <w:rPr>
          <w:rFonts w:ascii="Times New Roman" w:hAnsi="Times New Roman"/>
          <w:sz w:val="32"/>
          <w:szCs w:val="32"/>
        </w:rPr>
        <w:tab/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9D28C3">
      <w:pPr>
        <w:pStyle w:val="TDNumberList"/>
      </w:pPr>
      <w:r>
        <w:lastRenderedPageBreak/>
        <w:t>What was the hardest part of this activity? Why?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9D28C3">
      <w:pPr>
        <w:pStyle w:val="TDNumberList"/>
      </w:pPr>
      <w:r>
        <w:t>Describe what it means to decompose a problem.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Pr="00A50715" w:rsidRDefault="00F94865" w:rsidP="00A50715">
      <w:pPr>
        <w:pStyle w:val="TDHeader1"/>
        <w:rPr>
          <w:rFonts w:cs="Tahoma"/>
          <w:sz w:val="16"/>
          <w:szCs w:val="16"/>
        </w:rPr>
      </w:pPr>
      <w:r w:rsidRPr="00A50715">
        <w:t>STOP </w:t>
      </w:r>
    </w:p>
    <w:p w:rsidR="00F94865" w:rsidRDefault="00F94865" w:rsidP="00A50715">
      <w:pPr>
        <w:pStyle w:val="TDBodyText"/>
        <w:rPr>
          <w:rFonts w:ascii="Tahoma" w:hAnsi="Tahoma" w:cs="Tahoma"/>
          <w:sz w:val="16"/>
          <w:szCs w:val="16"/>
        </w:rPr>
      </w:pPr>
      <w:bookmarkStart w:id="0" w:name="_GoBack"/>
      <w:r>
        <w:t>Wait for your teacher to provide directions for the next steps in this lesson. </w:t>
      </w:r>
    </w:p>
    <w:bookmarkEnd w:id="0"/>
    <w:p w:rsidR="00F94865" w:rsidRDefault="00F94865" w:rsidP="00A50715">
      <w:pPr>
        <w:pStyle w:val="TDheader3"/>
        <w:rPr>
          <w:rFonts w:ascii="Tahoma" w:hAnsi="Tahoma" w:cs="Tahoma"/>
          <w:sz w:val="16"/>
          <w:szCs w:val="16"/>
        </w:rPr>
      </w:pPr>
      <w:r>
        <w:t>Part 2 – What is an algorithm? </w:t>
      </w:r>
    </w:p>
    <w:p w:rsidR="00F94865" w:rsidRPr="0021135A" w:rsidRDefault="00F94865" w:rsidP="00A50715">
      <w:pPr>
        <w:pStyle w:val="TDBodyText"/>
        <w:rPr>
          <w:rFonts w:cs="Segoe UI"/>
          <w:sz w:val="16"/>
          <w:szCs w:val="16"/>
        </w:rPr>
      </w:pPr>
      <w:r w:rsidRPr="0021135A">
        <w:rPr>
          <w:rFonts w:cs="Segoe UI"/>
        </w:rPr>
        <w:t xml:space="preserve">Answer the questions below after viewing </w:t>
      </w:r>
      <w:r w:rsidRPr="0021135A">
        <w:rPr>
          <w:rFonts w:cs="Segoe UI"/>
          <w:i/>
          <w:iCs/>
        </w:rPr>
        <w:t xml:space="preserve">What’s an </w:t>
      </w:r>
      <w:r w:rsidR="0021135A">
        <w:rPr>
          <w:rFonts w:cs="Segoe UI"/>
          <w:i/>
          <w:iCs/>
        </w:rPr>
        <w:t>A</w:t>
      </w:r>
      <w:r w:rsidRPr="0021135A">
        <w:rPr>
          <w:rFonts w:cs="Segoe UI"/>
          <w:i/>
          <w:iCs/>
        </w:rPr>
        <w:t>lgorithm?</w:t>
      </w:r>
      <w:r w:rsidRPr="0021135A">
        <w:rPr>
          <w:rFonts w:cs="Segoe UI"/>
        </w:rPr>
        <w:t xml:space="preserve"> </w:t>
      </w:r>
      <w:hyperlink r:id="rId8" w:history="1">
        <w:r w:rsidRPr="0021135A">
          <w:rPr>
            <w:rFonts w:cs="Segoe UI"/>
            <w:color w:val="0000FF"/>
            <w:u w:val="single" w:color="0000FF"/>
          </w:rPr>
          <w:t>http://ed.ted.com/lessons/your-brain-can-solve-algorithms-david-j-malan</w:t>
        </w:r>
      </w:hyperlink>
      <w:r w:rsidRPr="0021135A">
        <w:rPr>
          <w:rFonts w:cs="Segoe UI"/>
          <w:sz w:val="32"/>
          <w:szCs w:val="32"/>
        </w:rPr>
        <w:t> </w:t>
      </w:r>
    </w:p>
    <w:p w:rsidR="00F94865" w:rsidRDefault="00F94865" w:rsidP="00A50715">
      <w:pPr>
        <w:pStyle w:val="TDNumberList"/>
        <w:numPr>
          <w:ilvl w:val="0"/>
          <w:numId w:val="48"/>
        </w:numPr>
      </w:pPr>
      <w:r>
        <w:t xml:space="preserve">Define </w:t>
      </w:r>
      <w:r w:rsidR="00B1376E">
        <w:t>“</w:t>
      </w:r>
      <w:r w:rsidRPr="0021135A">
        <w:rPr>
          <w:iCs/>
        </w:rPr>
        <w:t>algorithm</w:t>
      </w:r>
      <w:r>
        <w:t>.</w:t>
      </w:r>
      <w:r w:rsidR="00B1376E">
        <w:t>”</w:t>
      </w:r>
      <w: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21135A" w:rsidRDefault="0021135A" w:rsidP="00F948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21135A" w:rsidRDefault="0021135A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F94865" w:rsidRDefault="00F94865" w:rsidP="00A50715">
      <w:pPr>
        <w:pStyle w:val="TDNumberList"/>
      </w:pPr>
      <w:r>
        <w:lastRenderedPageBreak/>
        <w:t>Consider the table below. </w:t>
      </w:r>
    </w:p>
    <w:p w:rsidR="00F94865" w:rsidRPr="003B369D" w:rsidRDefault="00F94865" w:rsidP="00141448">
      <w:pPr>
        <w:pStyle w:val="TDLetters"/>
        <w:rPr>
          <w:rFonts w:ascii="Segoe Pro Light" w:eastAsia="MS Gothic" w:hAnsi="Segoe Pro Light" w:cs="Times New Roman"/>
          <w:color w:val="000000"/>
        </w:rPr>
      </w:pPr>
      <w:r w:rsidRPr="003B369D">
        <w:rPr>
          <w:rFonts w:ascii="Segoe Pro Light" w:eastAsia="MS Gothic" w:hAnsi="Segoe Pro Light" w:cs="Times New Roman"/>
          <w:color w:val="000000"/>
        </w:rPr>
        <w:t>Think about each problem.  </w:t>
      </w:r>
    </w:p>
    <w:p w:rsidR="00F94865" w:rsidRPr="003B369D" w:rsidRDefault="00F94865" w:rsidP="00141448">
      <w:pPr>
        <w:pStyle w:val="TDLetters"/>
        <w:rPr>
          <w:rFonts w:ascii="Segoe Pro Light" w:eastAsia="MS Gothic" w:hAnsi="Segoe Pro Light" w:cs="Times New Roman"/>
          <w:color w:val="000000"/>
        </w:rPr>
      </w:pPr>
      <w:r w:rsidRPr="003B369D">
        <w:rPr>
          <w:rFonts w:ascii="Segoe Pro Light" w:eastAsia="MS Gothic" w:hAnsi="Segoe Pro Light" w:cs="Times New Roman"/>
          <w:color w:val="000000"/>
        </w:rPr>
        <w:t>Indicate if you think it would be easy or hard for a computer to solve by placing a check in the corresponding column.  </w:t>
      </w:r>
    </w:p>
    <w:p w:rsidR="00F94865" w:rsidRPr="003B369D" w:rsidRDefault="00F94865" w:rsidP="00141448">
      <w:pPr>
        <w:pStyle w:val="TDLetters"/>
        <w:rPr>
          <w:rFonts w:ascii="Segoe Pro Light" w:eastAsia="MS Gothic" w:hAnsi="Segoe Pro Light" w:cs="Times New Roman"/>
          <w:color w:val="000000"/>
        </w:rPr>
      </w:pPr>
      <w:r w:rsidRPr="003B369D">
        <w:rPr>
          <w:rFonts w:ascii="Segoe Pro Light" w:eastAsia="MS Gothic" w:hAnsi="Segoe Pro Light" w:cs="Times New Roman"/>
          <w:color w:val="000000"/>
        </w:rPr>
        <w:t>Justify your choice. Use what you learned about algorithms and decomposing problems in this lesson. </w:t>
      </w:r>
    </w:p>
    <w:p w:rsidR="00602D84" w:rsidRPr="003B369D" w:rsidRDefault="00F94865" w:rsidP="00F94865">
      <w:pPr>
        <w:pStyle w:val="TDLetters"/>
        <w:rPr>
          <w:rFonts w:ascii="Segoe Pro Light" w:eastAsia="MS Gothic" w:hAnsi="Segoe Pro Light" w:cs="Times New Roman"/>
          <w:color w:val="000000"/>
        </w:rPr>
      </w:pPr>
      <w:r w:rsidRPr="003B369D">
        <w:rPr>
          <w:rFonts w:ascii="Segoe Pro Light" w:eastAsia="MS Gothic" w:hAnsi="Segoe Pro Light" w:cs="Times New Roman"/>
          <w:color w:val="000000"/>
        </w:rPr>
        <w:t>Add 2 easy to solve problems and 2 hard to solve problems to the list. Justify your choices. </w:t>
      </w:r>
    </w:p>
    <w:p w:rsidR="00602D84" w:rsidRDefault="00602D84" w:rsidP="00F9486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945"/>
        <w:gridCol w:w="945"/>
        <w:gridCol w:w="4320"/>
      </w:tblGrid>
      <w:tr w:rsidR="00602D84" w:rsidTr="00602D84"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0ED"/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Problem 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BAD0ED"/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Easy 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BAD0ED"/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Hard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shd w:val="clear" w:color="auto" w:fill="BAD0ED"/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Justify categorization </w:t>
            </w:r>
          </w:p>
        </w:tc>
      </w:tr>
      <w:tr w:rsidR="00602D84" w:rsidTr="00602D84">
        <w:tblPrEx>
          <w:tblBorders>
            <w:top w:val="none" w:sz="0" w:space="0" w:color="auto"/>
          </w:tblBorders>
        </w:tblPrEx>
        <w:tc>
          <w:tcPr>
            <w:tcW w:w="253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Balancing a bank statement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602D84" w:rsidTr="00602D84">
        <w:tblPrEx>
          <w:tblBorders>
            <w:top w:val="none" w:sz="0" w:space="0" w:color="auto"/>
          </w:tblBorders>
        </w:tblPrEx>
        <w:tc>
          <w:tcPr>
            <w:tcW w:w="253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Playing random songs on an mp3 player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602D84" w:rsidTr="00602D84">
        <w:tblPrEx>
          <w:tblBorders>
            <w:top w:val="none" w:sz="0" w:space="0" w:color="auto"/>
          </w:tblBorders>
        </w:tblPrEx>
        <w:tc>
          <w:tcPr>
            <w:tcW w:w="253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Identifying an animal as a  dog in a photograph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602D84" w:rsidTr="00602D84">
        <w:tblPrEx>
          <w:tblBorders>
            <w:top w:val="none" w:sz="0" w:space="0" w:color="auto"/>
          </w:tblBorders>
        </w:tblPrEx>
        <w:tc>
          <w:tcPr>
            <w:tcW w:w="253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Sorting friends names in a contact list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602D84" w:rsidTr="00602D84">
        <w:tblPrEx>
          <w:tblBorders>
            <w:top w:val="none" w:sz="0" w:space="0" w:color="auto"/>
          </w:tblBorders>
        </w:tblPrEx>
        <w:tc>
          <w:tcPr>
            <w:tcW w:w="253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Planning city evacuation routes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602D84" w:rsidTr="00602D84">
        <w:tblPrEx>
          <w:tblBorders>
            <w:top w:val="none" w:sz="0" w:space="0" w:color="auto"/>
          </w:tblBorders>
        </w:tblPrEx>
        <w:tc>
          <w:tcPr>
            <w:tcW w:w="253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Determining the winner of a game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602D84" w:rsidTr="00602D84">
        <w:tblPrEx>
          <w:tblBorders>
            <w:top w:val="none" w:sz="0" w:space="0" w:color="auto"/>
          </w:tblBorders>
        </w:tblPrEx>
        <w:tc>
          <w:tcPr>
            <w:tcW w:w="253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Tracking shipped packages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602D84" w:rsidTr="00602D84">
        <w:tblPrEx>
          <w:tblBorders>
            <w:top w:val="none" w:sz="0" w:space="0" w:color="auto"/>
          </w:tblBorders>
        </w:tblPrEx>
        <w:tc>
          <w:tcPr>
            <w:tcW w:w="253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Grading student essay assignments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602D84" w:rsidTr="00602D84">
        <w:tblPrEx>
          <w:tblBorders>
            <w:top w:val="none" w:sz="0" w:space="0" w:color="auto"/>
          </w:tblBorders>
        </w:tblPrEx>
        <w:tc>
          <w:tcPr>
            <w:tcW w:w="253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Translating spoken words into another language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602D84" w:rsidTr="00602D84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253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</w:tc>
      </w:tr>
      <w:tr w:rsidR="00602D84" w:rsidTr="00602D84">
        <w:tblPrEx>
          <w:tblBorders>
            <w:top w:val="none" w:sz="0" w:space="0" w:color="auto"/>
          </w:tblBorders>
        </w:tblPrEx>
        <w:tc>
          <w:tcPr>
            <w:tcW w:w="253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</w:tc>
      </w:tr>
      <w:tr w:rsidR="00602D84" w:rsidTr="00602D84">
        <w:tblPrEx>
          <w:tblBorders>
            <w:top w:val="none" w:sz="0" w:space="0" w:color="auto"/>
          </w:tblBorders>
        </w:tblPrEx>
        <w:tc>
          <w:tcPr>
            <w:tcW w:w="253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</w:tc>
      </w:tr>
      <w:tr w:rsidR="00602D84" w:rsidTr="00602D84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53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</w:tcPr>
          <w:p w:rsidR="00F94865" w:rsidRDefault="00F94865" w:rsidP="00602D84">
            <w:pPr>
              <w:pStyle w:val="TDRubric"/>
              <w:rPr>
                <w:rFonts w:ascii="Tahoma" w:hAnsi="Tahoma" w:cs="Tahoma"/>
                <w:sz w:val="16"/>
                <w:szCs w:val="16"/>
              </w:rPr>
            </w:pPr>
            <w:r>
              <w:t> </w:t>
            </w:r>
          </w:p>
        </w:tc>
      </w:tr>
    </w:tbl>
    <w:p w:rsidR="00055FE1" w:rsidRPr="001A7071" w:rsidRDefault="00055FE1" w:rsidP="001A7071">
      <w:pPr>
        <w:pStyle w:val="TDCode"/>
        <w:rPr>
          <w:rFonts w:eastAsia="MS Gothic"/>
        </w:rPr>
      </w:pPr>
    </w:p>
    <w:sectPr w:rsidR="00055FE1" w:rsidRPr="001A7071" w:rsidSect="0081040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BA" w:rsidRDefault="006221BA" w:rsidP="007B3EAD">
      <w:r>
        <w:separator/>
      </w:r>
    </w:p>
  </w:endnote>
  <w:endnote w:type="continuationSeparator" w:id="0">
    <w:p w:rsidR="006221BA" w:rsidRDefault="006221BA" w:rsidP="007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WP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o Light">
    <w:altName w:val="Calibri"/>
    <w:panose1 w:val="020B0302040504020203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Calibri"/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Pro Semibold">
    <w:altName w:val="Calibri"/>
    <w:panose1 w:val="020B0702040504020203"/>
    <w:charset w:val="00"/>
    <w:family w:val="swiss"/>
    <w:pitch w:val="variable"/>
    <w:sig w:usb0="A00002A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84" w:rsidRPr="00915695" w:rsidRDefault="00980ED0" w:rsidP="00F94865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-2590800</wp:posOffset>
          </wp:positionV>
          <wp:extent cx="3152775" cy="3152775"/>
          <wp:effectExtent l="0" t="0" r="9525" b="9525"/>
          <wp:wrapNone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2D84">
      <w:t>U1.5</w:t>
    </w:r>
    <w:r w:rsidR="0021135A">
      <w:t>_Activity</w:t>
    </w:r>
    <w:r w:rsidR="00602D84">
      <w:t xml:space="preserve"> page </w:t>
    </w:r>
    <w:r w:rsidR="00602D84" w:rsidRPr="00802321">
      <w:fldChar w:fldCharType="begin"/>
    </w:r>
    <w:r w:rsidR="00602D84" w:rsidRPr="00802321">
      <w:instrText xml:space="preserve"> PAGE   \* MERGEFORMAT </w:instrText>
    </w:r>
    <w:r w:rsidR="00602D84" w:rsidRPr="00802321">
      <w:fldChar w:fldCharType="separate"/>
    </w:r>
    <w:r w:rsidR="00443FD1">
      <w:rPr>
        <w:noProof/>
      </w:rPr>
      <w:t>3</w:t>
    </w:r>
    <w:r w:rsidR="00602D84" w:rsidRPr="0080232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84" w:rsidRDefault="00980ED0" w:rsidP="00A5618D">
    <w:pPr>
      <w:pStyle w:val="TDHeaderandFooter"/>
      <w:jc w:val="right"/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3486150</wp:posOffset>
          </wp:positionH>
          <wp:positionV relativeFrom="paragraph">
            <wp:posOffset>-2600325</wp:posOffset>
          </wp:positionV>
          <wp:extent cx="3152775" cy="3152775"/>
          <wp:effectExtent l="0" t="0" r="9525" b="9525"/>
          <wp:wrapNone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2D84">
      <w:t>U1.5</w:t>
    </w:r>
    <w:r w:rsidR="0021135A">
      <w:t>_Activity</w:t>
    </w:r>
    <w:r w:rsidR="00602D84">
      <w:t xml:space="preserve"> page </w:t>
    </w:r>
    <w:r w:rsidR="00602D84" w:rsidRPr="00802321">
      <w:fldChar w:fldCharType="begin"/>
    </w:r>
    <w:r w:rsidR="00602D84" w:rsidRPr="00802321">
      <w:instrText xml:space="preserve"> PAGE   \* MERGEFORMAT </w:instrText>
    </w:r>
    <w:r w:rsidR="00602D84" w:rsidRPr="00802321">
      <w:fldChar w:fldCharType="separate"/>
    </w:r>
    <w:r w:rsidR="009B71B7">
      <w:t>1</w:t>
    </w:r>
    <w:r w:rsidR="00602D84" w:rsidRPr="008023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BA" w:rsidRDefault="006221BA" w:rsidP="007B3EAD">
      <w:r>
        <w:separator/>
      </w:r>
    </w:p>
  </w:footnote>
  <w:footnote w:type="continuationSeparator" w:id="0">
    <w:p w:rsidR="006221BA" w:rsidRDefault="006221BA" w:rsidP="007B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84" w:rsidRPr="001A7071" w:rsidRDefault="00602D84" w:rsidP="001A7071">
    <w:pPr>
      <w:pStyle w:val="TDHeaderandFooter"/>
    </w:pPr>
    <w:r>
      <w:t>Unit 1 Lesson 5 Activity: Decomposing Problems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84" w:rsidRDefault="00980ED0" w:rsidP="003A52FD">
    <w:pPr>
      <w:pStyle w:val="TDHeaderandFooter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-250825</wp:posOffset>
              </wp:positionV>
              <wp:extent cx="5127625" cy="13131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7625" cy="1313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D84" w:rsidRPr="00FD7496" w:rsidRDefault="00602D84" w:rsidP="00F94865">
                          <w:pPr>
                            <w:pStyle w:val="TDHeader1"/>
                            <w:rPr>
                              <w:color w:val="1F497D"/>
                              <w:sz w:val="40"/>
                              <w:szCs w:val="40"/>
                            </w:rPr>
                          </w:pPr>
                          <w:r w:rsidRPr="00FD7496">
                            <w:rPr>
                              <w:color w:val="1F497D"/>
                              <w:sz w:val="40"/>
                              <w:szCs w:val="40"/>
                            </w:rPr>
                            <w:t>Decomposing Problems</w:t>
                          </w:r>
                        </w:p>
                        <w:p w:rsidR="00D609C2" w:rsidRPr="00D609C2" w:rsidRDefault="00D609C2" w:rsidP="00D609C2">
                          <w:pPr>
                            <w:keepNext/>
                            <w:keepLines/>
                            <w:spacing w:before="40" w:after="0"/>
                            <w:outlineLvl w:val="2"/>
                            <w:rPr>
                              <w:rFonts w:ascii="Segoe Pro" w:eastAsia="MS Gothic" w:hAnsi="Segoe Pro"/>
                              <w:color w:val="44546A"/>
                              <w:sz w:val="24"/>
                              <w:szCs w:val="24"/>
                            </w:rPr>
                          </w:pPr>
                          <w:r w:rsidRPr="00D609C2">
                            <w:rPr>
                              <w:rFonts w:ascii="Segoe Pro" w:eastAsia="MS Gothic" w:hAnsi="Segoe Pro"/>
                              <w:color w:val="44546A"/>
                              <w:sz w:val="24"/>
                              <w:szCs w:val="24"/>
                            </w:rPr>
                            <w:t>Unit 1 - Surveying the Landscape</w:t>
                          </w:r>
                        </w:p>
                        <w:p w:rsidR="00602D84" w:rsidRPr="005D5CD2" w:rsidRDefault="00602D84" w:rsidP="003A52FD">
                          <w:pPr>
                            <w:pStyle w:val="TDHeaderandFoo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75pt;width:403.75pt;height:10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" filled="f" stroked="f">
              <v:textbox>
                <w:txbxContent>
                  <w:p w:rsidR="00602D84" w:rsidRPr="00FD7496" w:rsidRDefault="00602D84" w:rsidP="00F94865">
                    <w:pPr>
                      <w:pStyle w:val="TDHeader1"/>
                      <w:rPr>
                        <w:color w:val="1F497D"/>
                        <w:sz w:val="40"/>
                        <w:szCs w:val="40"/>
                      </w:rPr>
                    </w:pPr>
                    <w:r w:rsidRPr="00FD7496">
                      <w:rPr>
                        <w:color w:val="1F497D"/>
                        <w:sz w:val="40"/>
                        <w:szCs w:val="40"/>
                      </w:rPr>
                      <w:t>Decomposing Problems</w:t>
                    </w:r>
                  </w:p>
                  <w:p w:rsidR="00D609C2" w:rsidRPr="00D609C2" w:rsidRDefault="00D609C2" w:rsidP="00D609C2">
                    <w:pPr>
                      <w:keepNext/>
                      <w:keepLines/>
                      <w:spacing w:before="40" w:after="0"/>
                      <w:outlineLvl w:val="2"/>
                      <w:rPr>
                        <w:rFonts w:ascii="Segoe Pro" w:eastAsia="MS Gothic" w:hAnsi="Segoe Pro"/>
                        <w:color w:val="44546A"/>
                        <w:sz w:val="24"/>
                        <w:szCs w:val="24"/>
                      </w:rPr>
                    </w:pPr>
                    <w:r w:rsidRPr="00D609C2">
                      <w:rPr>
                        <w:rFonts w:ascii="Segoe Pro" w:eastAsia="MS Gothic" w:hAnsi="Segoe Pro"/>
                        <w:color w:val="44546A"/>
                        <w:sz w:val="24"/>
                        <w:szCs w:val="24"/>
                      </w:rPr>
                      <w:t>Unit 1 - Surveying the Landscape</w:t>
                    </w:r>
                  </w:p>
                  <w:p w:rsidR="00602D84" w:rsidRPr="005D5CD2" w:rsidRDefault="00602D84" w:rsidP="003A52FD">
                    <w:pPr>
                      <w:pStyle w:val="TDHeaderandFoo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07A5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CEC5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hybridMultilevel"/>
    <w:tmpl w:val="00000005"/>
    <w:lvl w:ilvl="0" w:tplc="0000019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6"/>
    <w:multiLevelType w:val="hybridMultilevel"/>
    <w:tmpl w:val="00000006"/>
    <w:lvl w:ilvl="0" w:tplc="000001F5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7"/>
    <w:multiLevelType w:val="hybridMultilevel"/>
    <w:tmpl w:val="00000007"/>
    <w:lvl w:ilvl="0" w:tplc="00000259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8"/>
    <w:multiLevelType w:val="hybridMultilevel"/>
    <w:tmpl w:val="00000008"/>
    <w:lvl w:ilvl="0" w:tplc="000002BD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9"/>
    <w:multiLevelType w:val="hybridMultilevel"/>
    <w:tmpl w:val="164CEADC"/>
    <w:lvl w:ilvl="0" w:tplc="A378C868">
      <w:start w:val="1"/>
      <w:numFmt w:val="lowerLetter"/>
      <w:pStyle w:val="TDLetters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A"/>
    <w:multiLevelType w:val="hybridMultilevel"/>
    <w:tmpl w:val="0000000A"/>
    <w:lvl w:ilvl="0" w:tplc="00000385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D"/>
    <w:multiLevelType w:val="hybridMultilevel"/>
    <w:tmpl w:val="0000000D"/>
    <w:lvl w:ilvl="0" w:tplc="000004B1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E"/>
    <w:multiLevelType w:val="hybridMultilevel"/>
    <w:tmpl w:val="0000000E"/>
    <w:lvl w:ilvl="0" w:tplc="0000051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F"/>
    <w:multiLevelType w:val="hybridMultilevel"/>
    <w:tmpl w:val="0000000F"/>
    <w:lvl w:ilvl="0" w:tplc="00000579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0"/>
    <w:multiLevelType w:val="hybridMultilevel"/>
    <w:tmpl w:val="00000010"/>
    <w:lvl w:ilvl="0" w:tplc="000005D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1"/>
    <w:multiLevelType w:val="hybridMultilevel"/>
    <w:tmpl w:val="00000011"/>
    <w:lvl w:ilvl="0" w:tplc="00000641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2"/>
    <w:multiLevelType w:val="hybridMultilevel"/>
    <w:tmpl w:val="00000012"/>
    <w:lvl w:ilvl="0" w:tplc="000006A5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793794"/>
    <w:multiLevelType w:val="hybridMultilevel"/>
    <w:tmpl w:val="D052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606FD3"/>
    <w:multiLevelType w:val="hybridMultilevel"/>
    <w:tmpl w:val="FE1E7F3C"/>
    <w:lvl w:ilvl="0" w:tplc="470288CC">
      <w:start w:val="1"/>
      <w:numFmt w:val="decimal"/>
      <w:pStyle w:val="TDNumber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D4745C"/>
    <w:multiLevelType w:val="hybridMultilevel"/>
    <w:tmpl w:val="4D24DF58"/>
    <w:lvl w:ilvl="0" w:tplc="06429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042B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9688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FA0B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12EE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00D0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C031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7880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3890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115111DA"/>
    <w:multiLevelType w:val="hybridMultilevel"/>
    <w:tmpl w:val="399EE09A"/>
    <w:lvl w:ilvl="0" w:tplc="EF24B8CC">
      <w:start w:val="1"/>
      <w:numFmt w:val="decimal"/>
      <w:lvlText w:val="%1."/>
      <w:lvlJc w:val="left"/>
      <w:pPr>
        <w:ind w:left="720" w:hanging="360"/>
      </w:pPr>
    </w:lvl>
    <w:lvl w:ilvl="1" w:tplc="11E619E6">
      <w:start w:val="1"/>
      <w:numFmt w:val="lowerLetter"/>
      <w:lvlText w:val="%2."/>
      <w:lvlJc w:val="left"/>
      <w:pPr>
        <w:ind w:left="1440" w:hanging="360"/>
      </w:pPr>
    </w:lvl>
    <w:lvl w:ilvl="2" w:tplc="FCACE886">
      <w:start w:val="1"/>
      <w:numFmt w:val="lowerRoman"/>
      <w:lvlText w:val="%3."/>
      <w:lvlJc w:val="right"/>
      <w:pPr>
        <w:ind w:left="2160" w:hanging="180"/>
      </w:pPr>
    </w:lvl>
    <w:lvl w:ilvl="3" w:tplc="EFDC9478">
      <w:start w:val="1"/>
      <w:numFmt w:val="decimal"/>
      <w:lvlText w:val="%4."/>
      <w:lvlJc w:val="left"/>
      <w:pPr>
        <w:ind w:left="2880" w:hanging="360"/>
      </w:pPr>
    </w:lvl>
    <w:lvl w:ilvl="4" w:tplc="5882DD8A">
      <w:start w:val="1"/>
      <w:numFmt w:val="lowerLetter"/>
      <w:lvlText w:val="%5."/>
      <w:lvlJc w:val="left"/>
      <w:pPr>
        <w:ind w:left="3600" w:hanging="360"/>
      </w:pPr>
    </w:lvl>
    <w:lvl w:ilvl="5" w:tplc="A41A0E74">
      <w:start w:val="1"/>
      <w:numFmt w:val="lowerRoman"/>
      <w:lvlText w:val="%6."/>
      <w:lvlJc w:val="right"/>
      <w:pPr>
        <w:ind w:left="4320" w:hanging="180"/>
      </w:pPr>
    </w:lvl>
    <w:lvl w:ilvl="6" w:tplc="E4A8BD32">
      <w:start w:val="1"/>
      <w:numFmt w:val="decimal"/>
      <w:lvlText w:val="%7."/>
      <w:lvlJc w:val="left"/>
      <w:pPr>
        <w:ind w:left="5040" w:hanging="360"/>
      </w:pPr>
    </w:lvl>
    <w:lvl w:ilvl="7" w:tplc="C9C8ADEA">
      <w:start w:val="1"/>
      <w:numFmt w:val="lowerLetter"/>
      <w:lvlText w:val="%8."/>
      <w:lvlJc w:val="left"/>
      <w:pPr>
        <w:ind w:left="5760" w:hanging="360"/>
      </w:pPr>
    </w:lvl>
    <w:lvl w:ilvl="8" w:tplc="5CB4F8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8054E6"/>
    <w:multiLevelType w:val="multilevel"/>
    <w:tmpl w:val="9C0C1A64"/>
    <w:lvl w:ilvl="0">
      <w:start w:val="8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AAD22CD"/>
    <w:multiLevelType w:val="hybridMultilevel"/>
    <w:tmpl w:val="8A3C8416"/>
    <w:lvl w:ilvl="0" w:tplc="C1C65B2A">
      <w:start w:val="1"/>
      <w:numFmt w:val="bullet"/>
      <w:pStyle w:val="MediumShading1-Accent11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6" w15:restartNumberingAfterBreak="0">
    <w:nsid w:val="204C480D"/>
    <w:multiLevelType w:val="hybridMultilevel"/>
    <w:tmpl w:val="9ED03F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29CE0E90"/>
    <w:multiLevelType w:val="hybridMultilevel"/>
    <w:tmpl w:val="1EC2517A"/>
    <w:lvl w:ilvl="0" w:tplc="617C65F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8F2008"/>
    <w:multiLevelType w:val="hybridMultilevel"/>
    <w:tmpl w:val="0C6C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CA4EDE"/>
    <w:multiLevelType w:val="hybridMultilevel"/>
    <w:tmpl w:val="939C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F303F5"/>
    <w:multiLevelType w:val="hybridMultilevel"/>
    <w:tmpl w:val="F5E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E451DB"/>
    <w:multiLevelType w:val="hybridMultilevel"/>
    <w:tmpl w:val="BEA6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C269F5"/>
    <w:multiLevelType w:val="hybridMultilevel"/>
    <w:tmpl w:val="56A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8066A"/>
    <w:multiLevelType w:val="hybridMultilevel"/>
    <w:tmpl w:val="5BC2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350D8"/>
    <w:multiLevelType w:val="hybridMultilevel"/>
    <w:tmpl w:val="389E698C"/>
    <w:lvl w:ilvl="0" w:tplc="77E8A0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56D66"/>
    <w:multiLevelType w:val="hybridMultilevel"/>
    <w:tmpl w:val="5174333E"/>
    <w:lvl w:ilvl="0" w:tplc="C858536C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C2E1E"/>
    <w:multiLevelType w:val="hybridMultilevel"/>
    <w:tmpl w:val="9306F5B0"/>
    <w:lvl w:ilvl="0" w:tplc="E26E50D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545F"/>
    <w:multiLevelType w:val="hybridMultilevel"/>
    <w:tmpl w:val="0EF6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44859"/>
    <w:multiLevelType w:val="hybridMultilevel"/>
    <w:tmpl w:val="709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30"/>
  </w:num>
  <w:num w:numId="4">
    <w:abstractNumId w:val="27"/>
  </w:num>
  <w:num w:numId="5">
    <w:abstractNumId w:val="28"/>
  </w:num>
  <w:num w:numId="6">
    <w:abstractNumId w:val="29"/>
  </w:num>
  <w:num w:numId="7">
    <w:abstractNumId w:val="38"/>
  </w:num>
  <w:num w:numId="8">
    <w:abstractNumId w:val="32"/>
  </w:num>
  <w:num w:numId="9">
    <w:abstractNumId w:val="1"/>
  </w:num>
  <w:num w:numId="10">
    <w:abstractNumId w:val="25"/>
  </w:num>
  <w:num w:numId="11">
    <w:abstractNumId w:val="34"/>
  </w:num>
  <w:num w:numId="12">
    <w:abstractNumId w:val="0"/>
  </w:num>
  <w:num w:numId="13">
    <w:abstractNumId w:val="22"/>
  </w:num>
  <w:num w:numId="14">
    <w:abstractNumId w:val="34"/>
    <w:lvlOverride w:ilvl="0">
      <w:startOverride w:val="1"/>
    </w:lvlOverride>
  </w:num>
  <w:num w:numId="15">
    <w:abstractNumId w:val="35"/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26"/>
  </w:num>
  <w:num w:numId="19">
    <w:abstractNumId w:val="2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3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7"/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17"/>
  </w:num>
  <w:num w:numId="45">
    <w:abstractNumId w:val="18"/>
  </w:num>
  <w:num w:numId="46">
    <w:abstractNumId w:val="19"/>
  </w:num>
  <w:num w:numId="47">
    <w:abstractNumId w:val="21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FD"/>
    <w:rsid w:val="000054E8"/>
    <w:rsid w:val="000100FC"/>
    <w:rsid w:val="00013D5B"/>
    <w:rsid w:val="000455F1"/>
    <w:rsid w:val="00055FE1"/>
    <w:rsid w:val="0006490B"/>
    <w:rsid w:val="00070933"/>
    <w:rsid w:val="00081805"/>
    <w:rsid w:val="000A5BEB"/>
    <w:rsid w:val="000B621F"/>
    <w:rsid w:val="000D7CA0"/>
    <w:rsid w:val="000E2663"/>
    <w:rsid w:val="00122330"/>
    <w:rsid w:val="00131869"/>
    <w:rsid w:val="00141448"/>
    <w:rsid w:val="001565E3"/>
    <w:rsid w:val="00167EBF"/>
    <w:rsid w:val="00193587"/>
    <w:rsid w:val="001A299A"/>
    <w:rsid w:val="001A7071"/>
    <w:rsid w:val="001E343E"/>
    <w:rsid w:val="001F45FC"/>
    <w:rsid w:val="001F7A71"/>
    <w:rsid w:val="0021135A"/>
    <w:rsid w:val="00224AA9"/>
    <w:rsid w:val="00280C71"/>
    <w:rsid w:val="00283E88"/>
    <w:rsid w:val="002B4BE5"/>
    <w:rsid w:val="002D08DB"/>
    <w:rsid w:val="0034520C"/>
    <w:rsid w:val="00355A35"/>
    <w:rsid w:val="0036449B"/>
    <w:rsid w:val="00375BB1"/>
    <w:rsid w:val="00384B85"/>
    <w:rsid w:val="00396177"/>
    <w:rsid w:val="003A52FD"/>
    <w:rsid w:val="003A5D25"/>
    <w:rsid w:val="003B369D"/>
    <w:rsid w:val="003C1D56"/>
    <w:rsid w:val="003D385D"/>
    <w:rsid w:val="003E419E"/>
    <w:rsid w:val="003E6F00"/>
    <w:rsid w:val="00402496"/>
    <w:rsid w:val="00405C16"/>
    <w:rsid w:val="00416ED3"/>
    <w:rsid w:val="004309F2"/>
    <w:rsid w:val="00436162"/>
    <w:rsid w:val="00443FD1"/>
    <w:rsid w:val="004800A1"/>
    <w:rsid w:val="0048444C"/>
    <w:rsid w:val="004C0E86"/>
    <w:rsid w:val="004C3331"/>
    <w:rsid w:val="004F6330"/>
    <w:rsid w:val="00524DD9"/>
    <w:rsid w:val="00544617"/>
    <w:rsid w:val="00544EAF"/>
    <w:rsid w:val="00565672"/>
    <w:rsid w:val="00570946"/>
    <w:rsid w:val="00586F32"/>
    <w:rsid w:val="00594640"/>
    <w:rsid w:val="005B432D"/>
    <w:rsid w:val="005B4AAD"/>
    <w:rsid w:val="005D5CD2"/>
    <w:rsid w:val="005E0C03"/>
    <w:rsid w:val="005E446C"/>
    <w:rsid w:val="005E4CC2"/>
    <w:rsid w:val="005F58CD"/>
    <w:rsid w:val="00601C7C"/>
    <w:rsid w:val="00602D84"/>
    <w:rsid w:val="006221BA"/>
    <w:rsid w:val="00663B4E"/>
    <w:rsid w:val="00665379"/>
    <w:rsid w:val="0067280A"/>
    <w:rsid w:val="006A0BAE"/>
    <w:rsid w:val="006F0CA1"/>
    <w:rsid w:val="00763DE4"/>
    <w:rsid w:val="00780C67"/>
    <w:rsid w:val="00785A02"/>
    <w:rsid w:val="00787F2C"/>
    <w:rsid w:val="007A15C8"/>
    <w:rsid w:val="007B3EAD"/>
    <w:rsid w:val="007C3969"/>
    <w:rsid w:val="007E2A05"/>
    <w:rsid w:val="007E492B"/>
    <w:rsid w:val="007E7A0F"/>
    <w:rsid w:val="007F4408"/>
    <w:rsid w:val="00810408"/>
    <w:rsid w:val="00831C17"/>
    <w:rsid w:val="00835088"/>
    <w:rsid w:val="00852571"/>
    <w:rsid w:val="008626DE"/>
    <w:rsid w:val="0087249B"/>
    <w:rsid w:val="008A2B4C"/>
    <w:rsid w:val="008A3EF1"/>
    <w:rsid w:val="008E3FCE"/>
    <w:rsid w:val="008F7238"/>
    <w:rsid w:val="00915695"/>
    <w:rsid w:val="00950A98"/>
    <w:rsid w:val="00953741"/>
    <w:rsid w:val="00957335"/>
    <w:rsid w:val="00964951"/>
    <w:rsid w:val="009663B7"/>
    <w:rsid w:val="00970E2F"/>
    <w:rsid w:val="00980ED0"/>
    <w:rsid w:val="009B71B7"/>
    <w:rsid w:val="009C269D"/>
    <w:rsid w:val="009C570D"/>
    <w:rsid w:val="009D28C3"/>
    <w:rsid w:val="00A11C66"/>
    <w:rsid w:val="00A123B7"/>
    <w:rsid w:val="00A50715"/>
    <w:rsid w:val="00A5618D"/>
    <w:rsid w:val="00A6234E"/>
    <w:rsid w:val="00A63927"/>
    <w:rsid w:val="00A64799"/>
    <w:rsid w:val="00A839FA"/>
    <w:rsid w:val="00AA01B5"/>
    <w:rsid w:val="00AA08F5"/>
    <w:rsid w:val="00AA4B30"/>
    <w:rsid w:val="00AC175B"/>
    <w:rsid w:val="00AE6155"/>
    <w:rsid w:val="00AF183D"/>
    <w:rsid w:val="00B02963"/>
    <w:rsid w:val="00B1376E"/>
    <w:rsid w:val="00B16A0C"/>
    <w:rsid w:val="00B24035"/>
    <w:rsid w:val="00B5788F"/>
    <w:rsid w:val="00B66041"/>
    <w:rsid w:val="00B854D1"/>
    <w:rsid w:val="00B9219A"/>
    <w:rsid w:val="00BF3805"/>
    <w:rsid w:val="00C04F1C"/>
    <w:rsid w:val="00C157A9"/>
    <w:rsid w:val="00C16F18"/>
    <w:rsid w:val="00C3489D"/>
    <w:rsid w:val="00C715F8"/>
    <w:rsid w:val="00C723DB"/>
    <w:rsid w:val="00C734A2"/>
    <w:rsid w:val="00C86224"/>
    <w:rsid w:val="00CA4C16"/>
    <w:rsid w:val="00CA674E"/>
    <w:rsid w:val="00CC18B4"/>
    <w:rsid w:val="00CC5394"/>
    <w:rsid w:val="00D1080D"/>
    <w:rsid w:val="00D12F03"/>
    <w:rsid w:val="00D56740"/>
    <w:rsid w:val="00D579CC"/>
    <w:rsid w:val="00D609C2"/>
    <w:rsid w:val="00DB55FD"/>
    <w:rsid w:val="00DC37D1"/>
    <w:rsid w:val="00DD125C"/>
    <w:rsid w:val="00DE16C4"/>
    <w:rsid w:val="00E12121"/>
    <w:rsid w:val="00E32199"/>
    <w:rsid w:val="00EA6A54"/>
    <w:rsid w:val="00EE5EE9"/>
    <w:rsid w:val="00F32E30"/>
    <w:rsid w:val="00F807F0"/>
    <w:rsid w:val="00F94865"/>
    <w:rsid w:val="00FB7F10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B1"/>
    <w:pPr>
      <w:spacing w:after="40"/>
    </w:pPr>
    <w:rPr>
      <w:rFonts w:ascii="Segoe Pro Light" w:hAnsi="Segoe Pro Light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C16"/>
    <w:pPr>
      <w:keepNext/>
      <w:keepLines/>
      <w:spacing w:before="360" w:after="120"/>
      <w:outlineLvl w:val="0"/>
    </w:pPr>
    <w:rPr>
      <w:rFonts w:eastAsia="MS Gothic"/>
      <w:color w:val="FFFFF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7F10"/>
    <w:pPr>
      <w:keepNext/>
      <w:keepLines/>
      <w:spacing w:before="280" w:after="240"/>
      <w:outlineLvl w:val="1"/>
    </w:pPr>
    <w:rPr>
      <w:rFonts w:ascii="Segoe UI Semibold" w:eastAsia="MS Gothic" w:hAnsi="Segoe UI Semibold"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3EAD"/>
    <w:pPr>
      <w:keepNext/>
      <w:keepLines/>
      <w:spacing w:before="40" w:after="0"/>
      <w:outlineLvl w:val="2"/>
    </w:pPr>
    <w:rPr>
      <w:rFonts w:ascii="Segoe Pro" w:eastAsia="MS Gothic" w:hAnsi="Segoe Pro"/>
      <w:color w:val="FFFFF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3EAD"/>
    <w:pPr>
      <w:keepNext/>
      <w:keepLines/>
      <w:spacing w:before="280" w:after="240"/>
      <w:outlineLvl w:val="3"/>
    </w:pPr>
    <w:rPr>
      <w:rFonts w:ascii="Segoe Pro Semibold" w:eastAsia="MS Gothic" w:hAnsi="Segoe Pro Semibold"/>
      <w:iCs/>
      <w:color w:val="000000"/>
    </w:rPr>
  </w:style>
  <w:style w:type="paragraph" w:styleId="Heading5">
    <w:name w:val="heading 5"/>
    <w:aliases w:val="Number list"/>
    <w:basedOn w:val="Normal"/>
    <w:next w:val="Normal"/>
    <w:link w:val="Heading5Char"/>
    <w:uiPriority w:val="9"/>
    <w:qFormat/>
    <w:rsid w:val="005E0C03"/>
    <w:pPr>
      <w:keepNext/>
      <w:keepLines/>
      <w:numPr>
        <w:numId w:val="15"/>
      </w:numPr>
      <w:spacing w:before="160" w:after="120"/>
      <w:outlineLvl w:val="4"/>
    </w:pPr>
    <w:rPr>
      <w:rFonts w:eastAsia="MS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5C8"/>
  </w:style>
  <w:style w:type="paragraph" w:styleId="Footer">
    <w:name w:val="footer"/>
    <w:basedOn w:val="Normal"/>
    <w:link w:val="Foot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5C8"/>
  </w:style>
  <w:style w:type="paragraph" w:customStyle="1" w:styleId="MediumGrid1-Accent21">
    <w:name w:val="Medium Grid 1 - Accent 21"/>
    <w:basedOn w:val="Normal"/>
    <w:uiPriority w:val="34"/>
    <w:qFormat/>
    <w:rsid w:val="0036449B"/>
    <w:pPr>
      <w:ind w:left="720"/>
      <w:contextualSpacing/>
    </w:pPr>
  </w:style>
  <w:style w:type="paragraph" w:customStyle="1" w:styleId="MediumShading1-Accent11">
    <w:name w:val="Medium Shading 1 - Accent 11"/>
    <w:aliases w:val="Bullet List"/>
    <w:basedOn w:val="Normal"/>
    <w:next w:val="ListBullet"/>
    <w:link w:val="MediumShading1-Accent1Char"/>
    <w:uiPriority w:val="1"/>
    <w:qFormat/>
    <w:rsid w:val="005B4AAD"/>
    <w:pPr>
      <w:numPr>
        <w:numId w:val="10"/>
      </w:numPr>
      <w:spacing w:before="120" w:after="120"/>
      <w:ind w:left="1080"/>
    </w:pPr>
    <w:rPr>
      <w:rFonts w:eastAsia="MS Mincho"/>
      <w:sz w:val="24"/>
    </w:rPr>
  </w:style>
  <w:style w:type="character" w:customStyle="1" w:styleId="MediumShading1-Accent1Char">
    <w:name w:val="Medium Shading 1 - Accent 1 Char"/>
    <w:aliases w:val="Bullet List Char"/>
    <w:link w:val="MediumShading1-Accent11"/>
    <w:uiPriority w:val="1"/>
    <w:rsid w:val="005B4AAD"/>
    <w:rPr>
      <w:rFonts w:ascii="Segoe Pro Light" w:eastAsia="MS Mincho" w:hAnsi="Segoe Pro Light"/>
      <w:sz w:val="24"/>
    </w:rPr>
  </w:style>
  <w:style w:type="character" w:customStyle="1" w:styleId="Heading1Char">
    <w:name w:val="Heading 1 Char"/>
    <w:link w:val="Heading1"/>
    <w:uiPriority w:val="9"/>
    <w:rsid w:val="00CA4C16"/>
    <w:rPr>
      <w:rFonts w:ascii="Segoe Pro Light" w:eastAsia="MS Gothic" w:hAnsi="Segoe Pro Light" w:cs="Times New Roman"/>
      <w:color w:val="FFFFFF"/>
      <w:sz w:val="72"/>
      <w:szCs w:val="32"/>
    </w:rPr>
  </w:style>
  <w:style w:type="paragraph" w:styleId="ListBullet">
    <w:name w:val="List Bullet"/>
    <w:basedOn w:val="Normal"/>
    <w:uiPriority w:val="99"/>
    <w:semiHidden/>
    <w:unhideWhenUsed/>
    <w:rsid w:val="00FB7F10"/>
    <w:pPr>
      <w:numPr>
        <w:numId w:val="9"/>
      </w:numPr>
      <w:contextualSpacing/>
    </w:pPr>
  </w:style>
  <w:style w:type="character" w:customStyle="1" w:styleId="Heading2Char">
    <w:name w:val="Heading 2 Char"/>
    <w:link w:val="Heading2"/>
    <w:uiPriority w:val="9"/>
    <w:rsid w:val="00FB7F10"/>
    <w:rPr>
      <w:rFonts w:ascii="Segoe UI Semibold" w:eastAsia="MS Gothic" w:hAnsi="Segoe UI Semibold" w:cs="Times New Roman"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9"/>
    <w:rsid w:val="007B3EAD"/>
    <w:rPr>
      <w:rFonts w:ascii="Segoe Pro" w:eastAsia="MS Gothic" w:hAnsi="Segoe Pro" w:cs="Times New Roman"/>
      <w:color w:val="FFFFFF"/>
      <w:sz w:val="24"/>
      <w:szCs w:val="24"/>
    </w:rPr>
  </w:style>
  <w:style w:type="character" w:customStyle="1" w:styleId="Heading4Char">
    <w:name w:val="Heading 4 Char"/>
    <w:link w:val="Heading4"/>
    <w:uiPriority w:val="9"/>
    <w:rsid w:val="007B3EAD"/>
    <w:rPr>
      <w:rFonts w:ascii="Segoe Pro Semibold" w:eastAsia="MS Gothic" w:hAnsi="Segoe Pro Semibold" w:cs="Times New Roman"/>
      <w:iCs/>
      <w:color w:val="000000"/>
      <w:sz w:val="20"/>
    </w:rPr>
  </w:style>
  <w:style w:type="character" w:customStyle="1" w:styleId="Heading5Char">
    <w:name w:val="Heading 5 Char"/>
    <w:aliases w:val="Number list Char"/>
    <w:link w:val="Heading5"/>
    <w:uiPriority w:val="9"/>
    <w:rsid w:val="005E0C03"/>
    <w:rPr>
      <w:rFonts w:ascii="Segoe WP SemiLight" w:eastAsia="MS Gothic" w:hAnsi="Segoe WP SemiLight" w:cs="Times New Roman"/>
      <w:color w:val="000000"/>
      <w:sz w:val="20"/>
    </w:rPr>
  </w:style>
  <w:style w:type="paragraph" w:customStyle="1" w:styleId="TDHeader2">
    <w:name w:val="TD_Header2"/>
    <w:qFormat/>
    <w:rsid w:val="00E12121"/>
    <w:pPr>
      <w:spacing w:before="1080" w:after="160" w:line="259" w:lineRule="auto"/>
    </w:pPr>
    <w:rPr>
      <w:rFonts w:ascii="Segoe Pro Semibold" w:eastAsia="MS Gothic" w:hAnsi="Segoe Pro Semibold"/>
      <w:color w:val="000000"/>
      <w:sz w:val="32"/>
      <w:szCs w:val="26"/>
    </w:rPr>
  </w:style>
  <w:style w:type="paragraph" w:customStyle="1" w:styleId="TDheader3">
    <w:name w:val="TD_header3"/>
    <w:link w:val="TDheader3Char"/>
    <w:qFormat/>
    <w:rsid w:val="00DE16C4"/>
    <w:pPr>
      <w:spacing w:before="360" w:after="160" w:line="259" w:lineRule="auto"/>
    </w:pPr>
    <w:rPr>
      <w:rFonts w:ascii="Segoe Pro Semibold" w:eastAsia="MS Gothic" w:hAnsi="Segoe Pro Semibold"/>
      <w:iCs/>
      <w:color w:val="000000"/>
      <w:sz w:val="24"/>
      <w:szCs w:val="24"/>
    </w:rPr>
  </w:style>
  <w:style w:type="character" w:customStyle="1" w:styleId="TDheader3Char">
    <w:name w:val="TD_header3 Char"/>
    <w:link w:val="TDheader3"/>
    <w:rsid w:val="00DE16C4"/>
    <w:rPr>
      <w:rFonts w:ascii="Segoe Pro Semibold" w:eastAsia="MS Gothic" w:hAnsi="Segoe Pro Semibold" w:cs="Times New Roman"/>
      <w:iCs/>
      <w:color w:val="000000"/>
      <w:sz w:val="24"/>
      <w:szCs w:val="24"/>
    </w:rPr>
  </w:style>
  <w:style w:type="paragraph" w:customStyle="1" w:styleId="TDBodyText">
    <w:name w:val="TD_BodyText"/>
    <w:link w:val="TDBodyTextChar"/>
    <w:qFormat/>
    <w:rsid w:val="00544617"/>
    <w:pPr>
      <w:widowControl w:val="0"/>
      <w:spacing w:after="80" w:line="259" w:lineRule="auto"/>
    </w:pPr>
    <w:rPr>
      <w:rFonts w:ascii="Segoe Pro Light" w:hAnsi="Segoe Pro Light"/>
      <w:sz w:val="24"/>
      <w:szCs w:val="24"/>
    </w:rPr>
  </w:style>
  <w:style w:type="paragraph" w:customStyle="1" w:styleId="TDBullets">
    <w:name w:val="TD_Bullets"/>
    <w:basedOn w:val="MediumShading1-Accent11"/>
    <w:link w:val="TDBulletsChar"/>
    <w:qFormat/>
    <w:rsid w:val="00402496"/>
    <w:pPr>
      <w:spacing w:before="0" w:after="80"/>
    </w:pPr>
    <w:rPr>
      <w:szCs w:val="24"/>
    </w:rPr>
  </w:style>
  <w:style w:type="paragraph" w:customStyle="1" w:styleId="TDNumberList">
    <w:name w:val="TD_Number List"/>
    <w:basedOn w:val="Heading5"/>
    <w:qFormat/>
    <w:rsid w:val="007E492B"/>
    <w:pPr>
      <w:numPr>
        <w:numId w:val="16"/>
      </w:numPr>
      <w:spacing w:after="160"/>
    </w:pPr>
    <w:rPr>
      <w:sz w:val="24"/>
      <w:szCs w:val="24"/>
    </w:rPr>
  </w:style>
  <w:style w:type="paragraph" w:customStyle="1" w:styleId="TDHeader1">
    <w:name w:val="TD_Header1"/>
    <w:basedOn w:val="Heading1"/>
    <w:qFormat/>
    <w:rsid w:val="00D579CC"/>
    <w:rPr>
      <w:color w:val="auto"/>
    </w:rPr>
  </w:style>
  <w:style w:type="paragraph" w:customStyle="1" w:styleId="TDsubhead">
    <w:name w:val="TD_subhead"/>
    <w:basedOn w:val="Heading3"/>
    <w:qFormat/>
    <w:rsid w:val="000455F1"/>
  </w:style>
  <w:style w:type="table" w:styleId="TableGrid">
    <w:name w:val="Table Grid"/>
    <w:basedOn w:val="TableNormal"/>
    <w:uiPriority w:val="59"/>
    <w:rsid w:val="0007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TipsContent">
    <w:name w:val="TD_Tips Content"/>
    <w:basedOn w:val="TDBullets"/>
    <w:link w:val="TDTipsContentChar"/>
    <w:qFormat/>
    <w:rsid w:val="0006490B"/>
    <w:pPr>
      <w:framePr w:wrap="around" w:vAnchor="text" w:hAnchor="margin" w:y="2564"/>
      <w:numPr>
        <w:numId w:val="0"/>
      </w:numPr>
    </w:pPr>
    <w:rPr>
      <w:sz w:val="22"/>
      <w:szCs w:val="20"/>
    </w:rPr>
  </w:style>
  <w:style w:type="character" w:styleId="Hyperlink">
    <w:name w:val="Hyperlink"/>
    <w:uiPriority w:val="99"/>
    <w:semiHidden/>
    <w:unhideWhenUsed/>
    <w:rsid w:val="00DB55FD"/>
    <w:rPr>
      <w:color w:val="0563C1"/>
      <w:u w:val="single"/>
    </w:rPr>
  </w:style>
  <w:style w:type="character" w:customStyle="1" w:styleId="TDBulletsChar">
    <w:name w:val="TD_Bullets Char"/>
    <w:link w:val="TDBullets"/>
    <w:rsid w:val="00402496"/>
    <w:rPr>
      <w:rFonts w:ascii="Segoe Pro Light" w:eastAsia="MS Mincho" w:hAnsi="Segoe Pro Light"/>
      <w:sz w:val="24"/>
      <w:szCs w:val="24"/>
    </w:rPr>
  </w:style>
  <w:style w:type="character" w:customStyle="1" w:styleId="TDTipsContentChar">
    <w:name w:val="TD_Tips Content Char"/>
    <w:link w:val="TDTipsContent"/>
    <w:rsid w:val="0006490B"/>
    <w:rPr>
      <w:rFonts w:ascii="Segoe Pro Light" w:eastAsia="MS Mincho" w:hAnsi="Segoe Pro Light"/>
      <w:sz w:val="24"/>
      <w:szCs w:val="20"/>
    </w:rPr>
  </w:style>
  <w:style w:type="paragraph" w:customStyle="1" w:styleId="TDTipsheadline">
    <w:name w:val="TD_Tips headline"/>
    <w:basedOn w:val="TDheader3"/>
    <w:link w:val="TDTipsheadlineChar"/>
    <w:qFormat/>
    <w:rsid w:val="005B4AAD"/>
    <w:pPr>
      <w:framePr w:hSpace="180" w:wrap="around" w:vAnchor="text" w:hAnchor="margin" w:y="437"/>
      <w:spacing w:before="100" w:beforeAutospacing="1" w:after="100" w:afterAutospacing="1" w:line="240" w:lineRule="auto"/>
    </w:pPr>
    <w:rPr>
      <w:color w:val="1F4E79"/>
      <w:sz w:val="18"/>
      <w:szCs w:val="18"/>
    </w:rPr>
  </w:style>
  <w:style w:type="paragraph" w:customStyle="1" w:styleId="TDHeaderandFooter">
    <w:name w:val="TD_Header and Footer"/>
    <w:basedOn w:val="Normal"/>
    <w:link w:val="TDHeaderandFooterChar"/>
    <w:qFormat/>
    <w:rsid w:val="00785A02"/>
    <w:rPr>
      <w:noProof/>
    </w:rPr>
  </w:style>
  <w:style w:type="character" w:customStyle="1" w:styleId="TDTipsheadlineChar">
    <w:name w:val="TD_Tips headline Char"/>
    <w:link w:val="TDTipsheadline"/>
    <w:rsid w:val="005B4AAD"/>
    <w:rPr>
      <w:rFonts w:ascii="Segoe Pro Semibold" w:eastAsia="MS Gothic" w:hAnsi="Segoe Pro Semibold" w:cs="Times New Roman"/>
      <w:iCs/>
      <w:color w:val="1F4E79"/>
      <w:sz w:val="18"/>
      <w:szCs w:val="18"/>
    </w:rPr>
  </w:style>
  <w:style w:type="paragraph" w:customStyle="1" w:styleId="TDRubric">
    <w:name w:val="TD_Rubric"/>
    <w:basedOn w:val="TDBodyText"/>
    <w:link w:val="TDRubricChar"/>
    <w:qFormat/>
    <w:rsid w:val="00D1080D"/>
    <w:pPr>
      <w:spacing w:after="0" w:line="240" w:lineRule="auto"/>
    </w:pPr>
    <w:rPr>
      <w:sz w:val="22"/>
      <w:szCs w:val="22"/>
    </w:rPr>
  </w:style>
  <w:style w:type="character" w:customStyle="1" w:styleId="TDHeaderandFooterChar">
    <w:name w:val="TD_Header and Footer Char"/>
    <w:link w:val="TDHeaderandFooter"/>
    <w:rsid w:val="00785A02"/>
    <w:rPr>
      <w:rFonts w:ascii="Segoe Pro Light" w:hAnsi="Segoe Pro Light"/>
      <w:noProof/>
      <w:sz w:val="20"/>
    </w:rPr>
  </w:style>
  <w:style w:type="character" w:customStyle="1" w:styleId="TDBodyTextChar">
    <w:name w:val="TD_BodyText Char"/>
    <w:link w:val="TDBodyText"/>
    <w:rsid w:val="00544617"/>
    <w:rPr>
      <w:rFonts w:ascii="Segoe Pro Light" w:hAnsi="Segoe Pro Light"/>
      <w:sz w:val="24"/>
      <w:szCs w:val="24"/>
    </w:rPr>
  </w:style>
  <w:style w:type="character" w:customStyle="1" w:styleId="TDRubricChar">
    <w:name w:val="TD_Rubric Char"/>
    <w:link w:val="TDRubric"/>
    <w:rsid w:val="00D1080D"/>
    <w:rPr>
      <w:rFonts w:ascii="Segoe Pro Light" w:hAnsi="Segoe Pro Light"/>
      <w:sz w:val="24"/>
      <w:szCs w:val="24"/>
    </w:rPr>
  </w:style>
  <w:style w:type="character" w:customStyle="1" w:styleId="apple-converted-space">
    <w:name w:val="apple-converted-space"/>
    <w:basedOn w:val="DefaultParagraphFont"/>
    <w:rsid w:val="00081805"/>
  </w:style>
  <w:style w:type="paragraph" w:styleId="BalloonText">
    <w:name w:val="Balloon Text"/>
    <w:basedOn w:val="Normal"/>
    <w:link w:val="BalloonTextChar"/>
    <w:uiPriority w:val="99"/>
    <w:semiHidden/>
    <w:unhideWhenUsed/>
    <w:rsid w:val="00283E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E8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8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8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E88"/>
    <w:rPr>
      <w:rFonts w:ascii="Segoe Pro Light" w:hAnsi="Segoe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E88"/>
    <w:rPr>
      <w:rFonts w:ascii="Segoe Pro Light" w:hAnsi="Segoe Pro Light"/>
      <w:b/>
      <w:bCs/>
      <w:sz w:val="20"/>
      <w:szCs w:val="20"/>
    </w:rPr>
  </w:style>
  <w:style w:type="paragraph" w:customStyle="1" w:styleId="TDCode">
    <w:name w:val="TD_Code"/>
    <w:basedOn w:val="Normal"/>
    <w:rsid w:val="001A7071"/>
    <w:pPr>
      <w:widowControl w:val="0"/>
      <w:autoSpaceDE w:val="0"/>
      <w:autoSpaceDN w:val="0"/>
      <w:adjustRightInd w:val="0"/>
      <w:spacing w:after="0"/>
      <w:ind w:left="1440"/>
    </w:pPr>
    <w:rPr>
      <w:rFonts w:ascii="Courier New" w:hAnsi="Courier New" w:cs="Courier New"/>
      <w:b/>
      <w:bCs/>
      <w:szCs w:val="20"/>
    </w:rPr>
  </w:style>
  <w:style w:type="paragraph" w:customStyle="1" w:styleId="TDName">
    <w:name w:val="TD_Name"/>
    <w:basedOn w:val="TDBodyText"/>
    <w:rsid w:val="004C3331"/>
    <w:pPr>
      <w:tabs>
        <w:tab w:val="left" w:pos="8460"/>
      </w:tabs>
      <w:spacing w:before="360" w:after="840"/>
    </w:pPr>
    <w:rPr>
      <w:rFonts w:ascii="Segoe Pro" w:hAnsi="Segoe Pro"/>
      <w:u w:val="single"/>
    </w:rPr>
  </w:style>
  <w:style w:type="paragraph" w:customStyle="1" w:styleId="TDLetters">
    <w:name w:val="TD_Letters"/>
    <w:basedOn w:val="Normal"/>
    <w:rsid w:val="00141448"/>
    <w:pPr>
      <w:widowControl w:val="0"/>
      <w:numPr>
        <w:numId w:val="37"/>
      </w:numPr>
      <w:tabs>
        <w:tab w:val="left" w:pos="220"/>
        <w:tab w:val="left" w:pos="720"/>
      </w:tabs>
      <w:autoSpaceDE w:val="0"/>
      <w:autoSpaceDN w:val="0"/>
      <w:adjustRightInd w:val="0"/>
      <w:spacing w:after="0"/>
      <w:ind w:left="1080"/>
    </w:pPr>
    <w:rPr>
      <w:rFonts w:ascii="Segoe" w:hAnsi="Segoe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.ted.com/lessons/your-brain-can-solve-algorithms-david-j-mal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18BB-734C-4F91-8777-6D48CE83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1938</CharactersWithSpaces>
  <SharedDoc>false</SharedDoc>
  <HyperlinkBase/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http://ed.ted.com/lessons/your-brain-can-solve-algorithms-david-j-malan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2015-07-01T19:24:00Z</dcterms:created>
  <dcterms:modified xsi:type="dcterms:W3CDTF">2015-07-01T19:24:00Z</dcterms:modified>
  <cp:category/>
</cp:coreProperties>
</file>